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BE75" w14:textId="233452A8" w:rsidR="00121863" w:rsidRPr="00593003" w:rsidRDefault="00121863" w:rsidP="00340646">
      <w:pPr>
        <w:suppressAutoHyphens/>
        <w:spacing w:before="0"/>
        <w:ind w:left="5664" w:firstLine="708"/>
        <w:jc w:val="left"/>
        <w:rPr>
          <w:rFonts w:ascii="Times New Roman" w:hAnsi="Times New Roman"/>
        </w:rPr>
      </w:pPr>
      <w:r w:rsidRPr="00593003">
        <w:rPr>
          <w:rFonts w:ascii="Times New Roman" w:hAnsi="Times New Roman"/>
        </w:rPr>
        <w:t xml:space="preserve">Załącznik nr </w:t>
      </w:r>
      <w:r w:rsidR="00393758">
        <w:rPr>
          <w:rFonts w:ascii="Times New Roman" w:hAnsi="Times New Roman"/>
        </w:rPr>
        <w:t xml:space="preserve"> </w:t>
      </w:r>
      <w:r w:rsidR="00340646">
        <w:rPr>
          <w:rFonts w:ascii="Times New Roman" w:hAnsi="Times New Roman"/>
        </w:rPr>
        <w:t>2</w:t>
      </w:r>
    </w:p>
    <w:p w14:paraId="5703700F" w14:textId="3F9C7D37" w:rsidR="00C86BA6" w:rsidRPr="00593003" w:rsidRDefault="00C86BA6" w:rsidP="00340646">
      <w:pPr>
        <w:suppressAutoHyphens/>
        <w:spacing w:before="0"/>
        <w:ind w:left="5664" w:firstLine="708"/>
        <w:jc w:val="left"/>
        <w:rPr>
          <w:rFonts w:ascii="Times New Roman" w:hAnsi="Times New Roman"/>
        </w:rPr>
      </w:pPr>
      <w:r w:rsidRPr="00593003">
        <w:rPr>
          <w:rFonts w:ascii="Times New Roman" w:hAnsi="Times New Roman"/>
        </w:rPr>
        <w:t xml:space="preserve">do Uchwały Nr </w:t>
      </w:r>
      <w:r w:rsidR="005A47B5">
        <w:rPr>
          <w:rFonts w:ascii="Times New Roman" w:hAnsi="Times New Roman"/>
        </w:rPr>
        <w:t>XL/314/23</w:t>
      </w:r>
    </w:p>
    <w:p w14:paraId="39EEDC52" w14:textId="37A3B33E" w:rsidR="00C86BA6" w:rsidRPr="00593003" w:rsidRDefault="00C86BA6" w:rsidP="00340646">
      <w:pPr>
        <w:suppressAutoHyphens/>
        <w:spacing w:before="0"/>
        <w:ind w:left="5664" w:firstLine="708"/>
        <w:jc w:val="left"/>
        <w:rPr>
          <w:rFonts w:ascii="Times New Roman" w:hAnsi="Times New Roman"/>
        </w:rPr>
      </w:pPr>
      <w:r w:rsidRPr="00593003">
        <w:rPr>
          <w:rFonts w:ascii="Times New Roman" w:hAnsi="Times New Roman"/>
        </w:rPr>
        <w:t xml:space="preserve">Rady </w:t>
      </w:r>
      <w:r w:rsidR="00817084">
        <w:rPr>
          <w:rFonts w:ascii="Times New Roman" w:hAnsi="Times New Roman"/>
        </w:rPr>
        <w:t>Gminy Jarczów</w:t>
      </w:r>
    </w:p>
    <w:p w14:paraId="1B870CB5" w14:textId="6DBEBFF3" w:rsidR="00C86BA6" w:rsidRPr="00593003" w:rsidRDefault="00C86BA6" w:rsidP="00340646">
      <w:pPr>
        <w:suppressAutoHyphens/>
        <w:spacing w:before="0"/>
        <w:ind w:left="5664" w:firstLine="708"/>
        <w:jc w:val="left"/>
        <w:rPr>
          <w:rFonts w:ascii="Times New Roman" w:hAnsi="Times New Roman"/>
        </w:rPr>
      </w:pPr>
      <w:r w:rsidRPr="00593003">
        <w:rPr>
          <w:rFonts w:ascii="Times New Roman" w:hAnsi="Times New Roman"/>
        </w:rPr>
        <w:t xml:space="preserve">z dnia </w:t>
      </w:r>
      <w:r w:rsidR="005A47B5">
        <w:rPr>
          <w:rFonts w:ascii="Times New Roman" w:hAnsi="Times New Roman"/>
        </w:rPr>
        <w:t>15 września 2023 r.</w:t>
      </w:r>
    </w:p>
    <w:p w14:paraId="26FF4A35" w14:textId="77777777" w:rsidR="00377B97" w:rsidRPr="00593003" w:rsidRDefault="00377B97" w:rsidP="00340646">
      <w:pPr>
        <w:suppressAutoHyphens/>
        <w:rPr>
          <w:rFonts w:ascii="Times New Roman" w:hAnsi="Times New Roman"/>
        </w:rPr>
      </w:pPr>
    </w:p>
    <w:p w14:paraId="2ACE8D8D" w14:textId="77777777" w:rsidR="00F21B04" w:rsidRPr="00593003" w:rsidRDefault="00F21B04" w:rsidP="00340646">
      <w:pPr>
        <w:suppressAutoHyphens/>
        <w:rPr>
          <w:rFonts w:ascii="Times New Roman" w:hAnsi="Times New Roman"/>
        </w:rPr>
      </w:pPr>
    </w:p>
    <w:p w14:paraId="511919D6" w14:textId="717FD17E" w:rsidR="00121863" w:rsidRPr="006F117A" w:rsidRDefault="00F21B04" w:rsidP="00340646">
      <w:pPr>
        <w:suppressAutoHyphens/>
        <w:spacing w:before="0" w:line="240" w:lineRule="auto"/>
        <w:ind w:firstLine="0"/>
        <w:rPr>
          <w:rFonts w:ascii="Times New Roman" w:hAnsi="Times New Roman"/>
          <w:b/>
        </w:rPr>
      </w:pPr>
      <w:r w:rsidRPr="00593003">
        <w:rPr>
          <w:rFonts w:ascii="Times New Roman" w:hAnsi="Times New Roman"/>
          <w:b/>
        </w:rPr>
        <w:t xml:space="preserve">Rozstrzygnięcie o sposobie realizacji zapisanych w </w:t>
      </w:r>
      <w:r w:rsidR="00E83F76" w:rsidRPr="00E83F76">
        <w:rPr>
          <w:rFonts w:ascii="Times New Roman" w:hAnsi="Times New Roman"/>
          <w:b/>
          <w:spacing w:val="10"/>
        </w:rPr>
        <w:t xml:space="preserve">zmiany miejscowego planu zagospodarowania przestrzennego Gminy </w:t>
      </w:r>
      <w:r w:rsidR="00817084">
        <w:rPr>
          <w:rFonts w:ascii="Times New Roman" w:hAnsi="Times New Roman"/>
          <w:b/>
          <w:spacing w:val="10"/>
        </w:rPr>
        <w:t>Jarczów</w:t>
      </w:r>
      <w:r w:rsidR="001A257E" w:rsidRPr="00C7693C">
        <w:rPr>
          <w:rFonts w:ascii="Times New Roman" w:hAnsi="Times New Roman"/>
          <w:b/>
          <w:bCs/>
        </w:rPr>
        <w:t>,</w:t>
      </w:r>
      <w:r w:rsidR="001A257E" w:rsidRPr="00593003">
        <w:rPr>
          <w:rFonts w:ascii="Times New Roman" w:hAnsi="Times New Roman"/>
          <w:b/>
          <w:bCs/>
        </w:rPr>
        <w:t xml:space="preserve"> </w:t>
      </w:r>
      <w:r w:rsidRPr="00593003">
        <w:rPr>
          <w:rFonts w:ascii="Times New Roman" w:hAnsi="Times New Roman"/>
          <w:b/>
        </w:rPr>
        <w:t>inwestycji z zakresu infrastruktury technicznej, które należą do zadań własnych gminy oraz zasad ich finansowania</w:t>
      </w:r>
    </w:p>
    <w:p w14:paraId="4B0108BF" w14:textId="77777777" w:rsidR="00F90681" w:rsidRDefault="00F90681" w:rsidP="00340646">
      <w:pPr>
        <w:pStyle w:val="Style42"/>
        <w:widowControl/>
        <w:suppressAutoHyphens/>
        <w:spacing w:line="274" w:lineRule="exact"/>
        <w:ind w:firstLine="284"/>
        <w:rPr>
          <w:rStyle w:val="FontStyle66"/>
          <w:sz w:val="22"/>
          <w:szCs w:val="22"/>
        </w:rPr>
      </w:pPr>
    </w:p>
    <w:p w14:paraId="01B977B5" w14:textId="3AF9DEDA" w:rsidR="006F117A" w:rsidRPr="00593003" w:rsidRDefault="006F117A" w:rsidP="00340646">
      <w:pPr>
        <w:pStyle w:val="Style42"/>
        <w:widowControl/>
        <w:suppressAutoHyphens/>
        <w:spacing w:line="240" w:lineRule="auto"/>
        <w:ind w:firstLine="284"/>
        <w:rPr>
          <w:rStyle w:val="FontStyle66"/>
          <w:sz w:val="22"/>
          <w:szCs w:val="22"/>
        </w:rPr>
      </w:pPr>
      <w:r w:rsidRPr="00593003">
        <w:rPr>
          <w:rStyle w:val="FontStyle66"/>
          <w:sz w:val="22"/>
          <w:szCs w:val="22"/>
        </w:rPr>
        <w:t>Na podstawie z art. 20 ustawy z dnia 27 marca 2003 r. o planowaniu i zagospodarowaniu prze</w:t>
      </w:r>
      <w:r>
        <w:rPr>
          <w:rStyle w:val="FontStyle66"/>
          <w:sz w:val="22"/>
          <w:szCs w:val="22"/>
        </w:rPr>
        <w:t>strzennym</w:t>
      </w:r>
      <w:r w:rsidR="00340646">
        <w:rPr>
          <w:rStyle w:val="FontStyle66"/>
          <w:sz w:val="22"/>
          <w:szCs w:val="22"/>
        </w:rPr>
        <w:t xml:space="preserve"> </w:t>
      </w:r>
      <w:r w:rsidR="00340646" w:rsidRPr="00340646">
        <w:rPr>
          <w:rStyle w:val="FontStyle66"/>
          <w:sz w:val="22"/>
          <w:szCs w:val="22"/>
        </w:rPr>
        <w:t>( Dz.U. z 2023 r. poz. 977)</w:t>
      </w:r>
      <w:r w:rsidR="00340646">
        <w:rPr>
          <w:rStyle w:val="FontStyle66"/>
          <w:sz w:val="22"/>
          <w:szCs w:val="22"/>
        </w:rPr>
        <w:t xml:space="preserve"> </w:t>
      </w:r>
      <w:r w:rsidRPr="00593003">
        <w:rPr>
          <w:rStyle w:val="FontStyle66"/>
          <w:sz w:val="22"/>
          <w:szCs w:val="22"/>
        </w:rPr>
        <w:t>określa się następujący sposób realizacji oraz zasady finansowania inwestycji z zakresu infrastruktury technicznej, które należą do zadań własnych gminy:</w:t>
      </w:r>
    </w:p>
    <w:p w14:paraId="433218F2" w14:textId="77777777" w:rsidR="006F117A" w:rsidRPr="00593003" w:rsidRDefault="006F117A" w:rsidP="00340646">
      <w:pPr>
        <w:pStyle w:val="Style7"/>
        <w:widowControl/>
        <w:suppressAutoHyphens/>
        <w:spacing w:line="240" w:lineRule="auto"/>
        <w:ind w:firstLine="284"/>
        <w:jc w:val="center"/>
        <w:rPr>
          <w:rStyle w:val="FontStyle66"/>
          <w:b/>
          <w:sz w:val="22"/>
          <w:szCs w:val="22"/>
        </w:rPr>
      </w:pPr>
    </w:p>
    <w:p w14:paraId="73F3CC9D" w14:textId="77777777" w:rsidR="006F117A" w:rsidRDefault="006F117A" w:rsidP="00340646">
      <w:pPr>
        <w:pStyle w:val="Style7"/>
        <w:widowControl/>
        <w:suppressAutoHyphens/>
        <w:spacing w:line="240" w:lineRule="auto"/>
        <w:jc w:val="center"/>
        <w:rPr>
          <w:rStyle w:val="FontStyle66"/>
          <w:b/>
          <w:sz w:val="22"/>
          <w:szCs w:val="22"/>
        </w:rPr>
      </w:pPr>
      <w:r w:rsidRPr="00593003">
        <w:rPr>
          <w:rStyle w:val="FontStyle66"/>
          <w:b/>
          <w:sz w:val="22"/>
          <w:szCs w:val="22"/>
        </w:rPr>
        <w:t>§1</w:t>
      </w:r>
    </w:p>
    <w:p w14:paraId="541DC15D" w14:textId="77777777" w:rsidR="00D87A56" w:rsidRPr="00593003" w:rsidRDefault="00D87A56" w:rsidP="00340646">
      <w:pPr>
        <w:pStyle w:val="Style7"/>
        <w:widowControl/>
        <w:suppressAutoHyphens/>
        <w:spacing w:line="240" w:lineRule="auto"/>
        <w:jc w:val="center"/>
        <w:rPr>
          <w:rStyle w:val="FontStyle66"/>
          <w:b/>
          <w:sz w:val="22"/>
          <w:szCs w:val="22"/>
        </w:rPr>
      </w:pPr>
    </w:p>
    <w:p w14:paraId="6AFD8590" w14:textId="5D7C71F3" w:rsidR="006F117A" w:rsidRPr="00593003" w:rsidRDefault="006F117A" w:rsidP="00340646">
      <w:pPr>
        <w:pStyle w:val="Style3"/>
        <w:widowControl/>
        <w:tabs>
          <w:tab w:val="left" w:pos="284"/>
        </w:tabs>
        <w:suppressAutoHyphens/>
        <w:spacing w:line="240" w:lineRule="auto"/>
        <w:ind w:left="284" w:hanging="284"/>
        <w:rPr>
          <w:rStyle w:val="FontStyle66"/>
          <w:sz w:val="22"/>
          <w:szCs w:val="22"/>
        </w:rPr>
      </w:pPr>
      <w:r w:rsidRPr="00593003">
        <w:rPr>
          <w:rStyle w:val="FontStyle66"/>
          <w:sz w:val="22"/>
          <w:szCs w:val="22"/>
        </w:rPr>
        <w:t xml:space="preserve">1. Zgodnie z art. 7 ust. 1 ustawy z dnia 8 marca 1990 r. o samorządzie gminnym (Dz. U. </w:t>
      </w:r>
      <w:r>
        <w:rPr>
          <w:rStyle w:val="FontStyle66"/>
          <w:sz w:val="22"/>
          <w:szCs w:val="22"/>
        </w:rPr>
        <w:t>20</w:t>
      </w:r>
      <w:r w:rsidR="008A5B6B">
        <w:rPr>
          <w:rStyle w:val="FontStyle66"/>
          <w:sz w:val="22"/>
          <w:szCs w:val="22"/>
        </w:rPr>
        <w:t>2</w:t>
      </w:r>
      <w:r w:rsidR="00817084">
        <w:rPr>
          <w:rStyle w:val="FontStyle66"/>
          <w:sz w:val="22"/>
          <w:szCs w:val="22"/>
        </w:rPr>
        <w:t>3</w:t>
      </w:r>
      <w:r>
        <w:rPr>
          <w:rStyle w:val="FontStyle66"/>
          <w:sz w:val="22"/>
          <w:szCs w:val="22"/>
        </w:rPr>
        <w:t xml:space="preserve"> r. poz. </w:t>
      </w:r>
      <w:r w:rsidR="00817084">
        <w:rPr>
          <w:rStyle w:val="FontStyle66"/>
          <w:sz w:val="22"/>
          <w:szCs w:val="22"/>
        </w:rPr>
        <w:t>40</w:t>
      </w:r>
      <w:r>
        <w:rPr>
          <w:rStyle w:val="FontStyle66"/>
          <w:sz w:val="22"/>
          <w:szCs w:val="22"/>
        </w:rPr>
        <w:t>)</w:t>
      </w:r>
      <w:r w:rsidRPr="00593003">
        <w:rPr>
          <w:rStyle w:val="FontStyle66"/>
          <w:sz w:val="22"/>
          <w:szCs w:val="22"/>
        </w:rPr>
        <w:t>, inwestycje z zakresu infrastruktury technicznej, służące zaspokojeniu zbiorowych potrzeb mieszkańców, stanowią zadania własne gminy.</w:t>
      </w:r>
    </w:p>
    <w:p w14:paraId="1AF9E01F" w14:textId="77777777" w:rsidR="006F117A" w:rsidRDefault="006F117A" w:rsidP="00340646">
      <w:pPr>
        <w:suppressAutoHyphens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</w:rPr>
      </w:pPr>
    </w:p>
    <w:p w14:paraId="7F17D402" w14:textId="77777777" w:rsidR="006F117A" w:rsidRPr="00593003" w:rsidRDefault="006F117A" w:rsidP="00340646">
      <w:pPr>
        <w:suppressAutoHyphens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/>
          <w:b/>
        </w:rPr>
      </w:pPr>
      <w:r w:rsidRPr="00593003">
        <w:rPr>
          <w:rFonts w:ascii="Times New Roman" w:hAnsi="Times New Roman"/>
          <w:b/>
        </w:rPr>
        <w:t>§ 2</w:t>
      </w:r>
    </w:p>
    <w:p w14:paraId="502D4D42" w14:textId="77777777" w:rsidR="006F117A" w:rsidRDefault="006F117A" w:rsidP="00340646">
      <w:pPr>
        <w:suppressAutoHyphens/>
        <w:spacing w:before="0" w:line="240" w:lineRule="auto"/>
        <w:rPr>
          <w:rFonts w:ascii="Times New Roman" w:hAnsi="Times New Roman"/>
        </w:rPr>
      </w:pPr>
    </w:p>
    <w:p w14:paraId="74F9B29E" w14:textId="77777777" w:rsidR="006F117A" w:rsidRDefault="006F117A" w:rsidP="00340646">
      <w:pPr>
        <w:suppressAutoHyphens/>
        <w:spacing w:before="0" w:line="240" w:lineRule="auto"/>
        <w:rPr>
          <w:rFonts w:ascii="Times New Roman" w:hAnsi="Times New Roman"/>
        </w:rPr>
      </w:pPr>
      <w:r w:rsidRPr="00524C8B">
        <w:rPr>
          <w:rFonts w:ascii="Times New Roman" w:hAnsi="Times New Roman"/>
        </w:rPr>
        <w:t>Zasady finansowania inwestycji z zakresu infrastruktury technicznej określonych w planie</w:t>
      </w:r>
      <w:r>
        <w:rPr>
          <w:rFonts w:ascii="Times New Roman" w:hAnsi="Times New Roman"/>
        </w:rPr>
        <w:t xml:space="preserve"> </w:t>
      </w:r>
      <w:r w:rsidRPr="00524C8B">
        <w:rPr>
          <w:rFonts w:ascii="Times New Roman" w:hAnsi="Times New Roman"/>
        </w:rPr>
        <w:t xml:space="preserve">będzie odbywać się poprzez: </w:t>
      </w:r>
    </w:p>
    <w:p w14:paraId="2A4648D7" w14:textId="77777777" w:rsidR="006F117A" w:rsidRDefault="006F117A" w:rsidP="00340646">
      <w:pPr>
        <w:suppressAutoHyphens/>
        <w:spacing w:before="0" w:line="240" w:lineRule="auto"/>
        <w:ind w:firstLine="0"/>
        <w:rPr>
          <w:rFonts w:ascii="Times New Roman" w:hAnsi="Times New Roman"/>
        </w:rPr>
      </w:pPr>
      <w:r w:rsidRPr="00524C8B">
        <w:rPr>
          <w:rFonts w:ascii="Times New Roman" w:hAnsi="Times New Roman"/>
        </w:rPr>
        <w:t xml:space="preserve">1. Wydatki z budżetu </w:t>
      </w:r>
      <w:r>
        <w:rPr>
          <w:rFonts w:ascii="Times New Roman" w:hAnsi="Times New Roman"/>
        </w:rPr>
        <w:t>gminy</w:t>
      </w:r>
      <w:r w:rsidRPr="00524C8B">
        <w:rPr>
          <w:rFonts w:ascii="Times New Roman" w:hAnsi="Times New Roman"/>
        </w:rPr>
        <w:t xml:space="preserve">; </w:t>
      </w:r>
    </w:p>
    <w:p w14:paraId="65653A3E" w14:textId="77777777" w:rsidR="006F117A" w:rsidRDefault="006F117A" w:rsidP="00340646">
      <w:pPr>
        <w:suppressAutoHyphens/>
        <w:spacing w:before="0" w:line="240" w:lineRule="auto"/>
        <w:ind w:firstLine="0"/>
        <w:rPr>
          <w:rFonts w:ascii="Times New Roman" w:hAnsi="Times New Roman"/>
        </w:rPr>
      </w:pPr>
      <w:r w:rsidRPr="00524C8B">
        <w:rPr>
          <w:rFonts w:ascii="Times New Roman" w:hAnsi="Times New Roman"/>
        </w:rPr>
        <w:t xml:space="preserve">2. Współfinansowanie środkami zewnętrznymi, poprzez budżet </w:t>
      </w:r>
      <w:r>
        <w:rPr>
          <w:rFonts w:ascii="Times New Roman" w:hAnsi="Times New Roman"/>
        </w:rPr>
        <w:t>gminy</w:t>
      </w:r>
      <w:r w:rsidRPr="00524C8B">
        <w:rPr>
          <w:rFonts w:ascii="Times New Roman" w:hAnsi="Times New Roman"/>
        </w:rPr>
        <w:t xml:space="preserve"> - w ramach m.in.: </w:t>
      </w:r>
    </w:p>
    <w:p w14:paraId="77784A11" w14:textId="77777777" w:rsidR="006F117A" w:rsidRDefault="006F117A" w:rsidP="00340646">
      <w:pPr>
        <w:suppressAutoHyphens/>
        <w:spacing w:before="0" w:line="240" w:lineRule="auto"/>
        <w:rPr>
          <w:rFonts w:ascii="Times New Roman" w:hAnsi="Times New Roman"/>
        </w:rPr>
      </w:pPr>
      <w:r w:rsidRPr="00524C8B">
        <w:rPr>
          <w:rFonts w:ascii="Times New Roman" w:hAnsi="Times New Roman"/>
        </w:rPr>
        <w:t xml:space="preserve">a) dotacji unijnych, </w:t>
      </w:r>
    </w:p>
    <w:p w14:paraId="5CBE5D71" w14:textId="77777777" w:rsidR="006F117A" w:rsidRDefault="006F117A" w:rsidP="00340646">
      <w:pPr>
        <w:suppressAutoHyphens/>
        <w:spacing w:before="0" w:line="240" w:lineRule="auto"/>
        <w:rPr>
          <w:rFonts w:ascii="Times New Roman" w:hAnsi="Times New Roman"/>
        </w:rPr>
      </w:pPr>
      <w:r w:rsidRPr="00524C8B">
        <w:rPr>
          <w:rFonts w:ascii="Times New Roman" w:hAnsi="Times New Roman"/>
        </w:rPr>
        <w:t xml:space="preserve">b) dotacji samorządu województwa, </w:t>
      </w:r>
    </w:p>
    <w:p w14:paraId="0E13AE37" w14:textId="77777777" w:rsidR="006F117A" w:rsidRDefault="006F117A" w:rsidP="00340646">
      <w:pPr>
        <w:suppressAutoHyphens/>
        <w:spacing w:before="0" w:line="240" w:lineRule="auto"/>
        <w:rPr>
          <w:rFonts w:ascii="Times New Roman" w:hAnsi="Times New Roman"/>
        </w:rPr>
      </w:pPr>
      <w:r w:rsidRPr="00524C8B">
        <w:rPr>
          <w:rFonts w:ascii="Times New Roman" w:hAnsi="Times New Roman"/>
        </w:rPr>
        <w:t>c) dotacji i pożyczek z funduszy celowych,</w:t>
      </w:r>
    </w:p>
    <w:p w14:paraId="240F389E" w14:textId="77777777" w:rsidR="006F117A" w:rsidRDefault="006F117A" w:rsidP="00340646">
      <w:pPr>
        <w:suppressAutoHyphens/>
        <w:spacing w:before="0" w:line="240" w:lineRule="auto"/>
        <w:rPr>
          <w:rFonts w:ascii="Times New Roman" w:hAnsi="Times New Roman"/>
        </w:rPr>
      </w:pPr>
      <w:r w:rsidRPr="00524C8B">
        <w:rPr>
          <w:rFonts w:ascii="Times New Roman" w:hAnsi="Times New Roman"/>
        </w:rPr>
        <w:t xml:space="preserve"> d) kredytów i pożyczek bankowych, </w:t>
      </w:r>
    </w:p>
    <w:p w14:paraId="76FBC78F" w14:textId="77777777" w:rsidR="006F117A" w:rsidRDefault="006F117A" w:rsidP="00340646">
      <w:pPr>
        <w:suppressAutoHyphens/>
        <w:spacing w:before="0" w:line="240" w:lineRule="auto"/>
        <w:rPr>
          <w:rFonts w:ascii="Times New Roman" w:hAnsi="Times New Roman"/>
        </w:rPr>
      </w:pPr>
      <w:r w:rsidRPr="00524C8B">
        <w:rPr>
          <w:rFonts w:ascii="Times New Roman" w:hAnsi="Times New Roman"/>
        </w:rPr>
        <w:t>e) innych środków zewnętrznych.</w:t>
      </w:r>
    </w:p>
    <w:p w14:paraId="3423A1B3" w14:textId="77777777" w:rsidR="006F117A" w:rsidRPr="00524C8B" w:rsidRDefault="006F117A" w:rsidP="00340646">
      <w:pPr>
        <w:suppressAutoHyphens/>
        <w:spacing w:before="0" w:line="240" w:lineRule="auto"/>
        <w:ind w:hanging="142"/>
        <w:rPr>
          <w:rFonts w:ascii="Times New Roman" w:hAnsi="Times New Roman"/>
        </w:rPr>
      </w:pPr>
      <w:r w:rsidRPr="00524C8B">
        <w:rPr>
          <w:rFonts w:ascii="Times New Roman" w:hAnsi="Times New Roman"/>
        </w:rPr>
        <w:t xml:space="preserve"> 3. Udział inwestorów w finansowaniu w ramach porozumień o charakterze </w:t>
      </w:r>
      <w:proofErr w:type="spellStart"/>
      <w:r w:rsidRPr="00524C8B">
        <w:rPr>
          <w:rFonts w:ascii="Times New Roman" w:hAnsi="Times New Roman"/>
        </w:rPr>
        <w:t>cywilno</w:t>
      </w:r>
      <w:proofErr w:type="spellEnd"/>
      <w:r w:rsidRPr="00524C8B">
        <w:rPr>
          <w:rFonts w:ascii="Times New Roman" w:hAnsi="Times New Roman"/>
        </w:rPr>
        <w:t xml:space="preserve"> - prawnym lub w formie partnerstwa </w:t>
      </w:r>
      <w:proofErr w:type="spellStart"/>
      <w:r w:rsidRPr="00524C8B">
        <w:rPr>
          <w:rFonts w:ascii="Times New Roman" w:hAnsi="Times New Roman"/>
        </w:rPr>
        <w:t>publiczno</w:t>
      </w:r>
      <w:proofErr w:type="spellEnd"/>
      <w:r w:rsidRPr="00524C8B">
        <w:rPr>
          <w:rFonts w:ascii="Times New Roman" w:hAnsi="Times New Roman"/>
        </w:rPr>
        <w:t xml:space="preserve"> - prywatne</w:t>
      </w:r>
      <w:r>
        <w:rPr>
          <w:rFonts w:ascii="Times New Roman" w:hAnsi="Times New Roman"/>
        </w:rPr>
        <w:t>go</w:t>
      </w:r>
      <w:r w:rsidRPr="00524C8B">
        <w:rPr>
          <w:rFonts w:ascii="Times New Roman" w:hAnsi="Times New Roman"/>
        </w:rPr>
        <w:t>, a także właścicieli nieruchomości.</w:t>
      </w:r>
      <w:r>
        <w:rPr>
          <w:rFonts w:ascii="Times New Roman" w:hAnsi="Times New Roman"/>
        </w:rPr>
        <w:t xml:space="preserve">  </w:t>
      </w:r>
    </w:p>
    <w:p w14:paraId="55FF2778" w14:textId="77777777" w:rsidR="00121863" w:rsidRPr="005F2BF0" w:rsidRDefault="00121863" w:rsidP="006F117A">
      <w:pPr>
        <w:pStyle w:val="Style42"/>
        <w:widowControl/>
        <w:spacing w:line="274" w:lineRule="exact"/>
        <w:ind w:firstLine="284"/>
      </w:pPr>
    </w:p>
    <w:sectPr w:rsidR="00121863" w:rsidRPr="005F2BF0" w:rsidSect="001A257E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AEF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462599A"/>
    <w:lvl w:ilvl="0">
      <w:numFmt w:val="bullet"/>
      <w:lvlText w:val="*"/>
      <w:lvlJc w:val="left"/>
    </w:lvl>
  </w:abstractNum>
  <w:abstractNum w:abstractNumId="2" w15:restartNumberingAfterBreak="0">
    <w:nsid w:val="12E042C6"/>
    <w:multiLevelType w:val="hybridMultilevel"/>
    <w:tmpl w:val="CD84ED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10176"/>
    <w:multiLevelType w:val="hybridMultilevel"/>
    <w:tmpl w:val="BDF4CAD8"/>
    <w:lvl w:ilvl="0" w:tplc="041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9B127A10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</w:lvl>
    <w:lvl w:ilvl="2" w:tplc="4262F8B4">
      <w:start w:val="1"/>
      <w:numFmt w:val="decimal"/>
      <w:lvlText w:val="%3)"/>
      <w:lvlJc w:val="left"/>
      <w:pPr>
        <w:tabs>
          <w:tab w:val="num" w:pos="-495"/>
        </w:tabs>
        <w:ind w:left="-495" w:hanging="360"/>
      </w:pPr>
    </w:lvl>
    <w:lvl w:ilvl="3" w:tplc="0415000F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765"/>
        </w:tabs>
        <w:ind w:left="7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1485"/>
        </w:tabs>
        <w:ind w:left="14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4" w15:restartNumberingAfterBreak="0">
    <w:nsid w:val="24A05056"/>
    <w:multiLevelType w:val="hybridMultilevel"/>
    <w:tmpl w:val="7BB091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E19E5"/>
    <w:multiLevelType w:val="singleLevel"/>
    <w:tmpl w:val="8C08B9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6413EC"/>
    <w:multiLevelType w:val="hybridMultilevel"/>
    <w:tmpl w:val="98928C0A"/>
    <w:lvl w:ilvl="0" w:tplc="04150011">
      <w:start w:val="1"/>
      <w:numFmt w:val="decimal"/>
      <w:lvlText w:val="%1)"/>
      <w:lvlJc w:val="left"/>
      <w:pPr>
        <w:tabs>
          <w:tab w:val="num" w:pos="1408"/>
        </w:tabs>
        <w:ind w:left="140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23739"/>
    <w:multiLevelType w:val="singleLevel"/>
    <w:tmpl w:val="8C08B9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63B05D8"/>
    <w:multiLevelType w:val="hybridMultilevel"/>
    <w:tmpl w:val="E1BEBC08"/>
    <w:lvl w:ilvl="0" w:tplc="8C08B99C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2964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399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191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0482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059330">
    <w:abstractNumId w:val="0"/>
  </w:num>
  <w:num w:numId="6" w16cid:durableId="1257907554">
    <w:abstractNumId w:val="7"/>
  </w:num>
  <w:num w:numId="7" w16cid:durableId="503203425">
    <w:abstractNumId w:val="1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747120007">
    <w:abstractNumId w:val="5"/>
  </w:num>
  <w:num w:numId="9" w16cid:durableId="173693114">
    <w:abstractNumId w:val="2"/>
  </w:num>
  <w:num w:numId="10" w16cid:durableId="983241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63"/>
    <w:rsid w:val="000030A4"/>
    <w:rsid w:val="000D4A35"/>
    <w:rsid w:val="000E25C8"/>
    <w:rsid w:val="00121863"/>
    <w:rsid w:val="001A257E"/>
    <w:rsid w:val="001B676F"/>
    <w:rsid w:val="001C4933"/>
    <w:rsid w:val="00205F49"/>
    <w:rsid w:val="002A7A02"/>
    <w:rsid w:val="002B6B7C"/>
    <w:rsid w:val="00340646"/>
    <w:rsid w:val="00342294"/>
    <w:rsid w:val="00362FEC"/>
    <w:rsid w:val="00377B97"/>
    <w:rsid w:val="00393758"/>
    <w:rsid w:val="003D537C"/>
    <w:rsid w:val="004529E4"/>
    <w:rsid w:val="004C2FD1"/>
    <w:rsid w:val="00513059"/>
    <w:rsid w:val="005575DA"/>
    <w:rsid w:val="00593003"/>
    <w:rsid w:val="005A47B5"/>
    <w:rsid w:val="005D09F1"/>
    <w:rsid w:val="005F2BF0"/>
    <w:rsid w:val="006D44AC"/>
    <w:rsid w:val="006F117A"/>
    <w:rsid w:val="006F49BD"/>
    <w:rsid w:val="00714E39"/>
    <w:rsid w:val="00730E71"/>
    <w:rsid w:val="00780ACA"/>
    <w:rsid w:val="00817084"/>
    <w:rsid w:val="00853D21"/>
    <w:rsid w:val="008A5B6B"/>
    <w:rsid w:val="00B235CE"/>
    <w:rsid w:val="00BE1074"/>
    <w:rsid w:val="00C013BC"/>
    <w:rsid w:val="00C7693C"/>
    <w:rsid w:val="00C86BA6"/>
    <w:rsid w:val="00CA2FEF"/>
    <w:rsid w:val="00D87A56"/>
    <w:rsid w:val="00DA368A"/>
    <w:rsid w:val="00DC6D7C"/>
    <w:rsid w:val="00E83F76"/>
    <w:rsid w:val="00E96811"/>
    <w:rsid w:val="00F06F30"/>
    <w:rsid w:val="00F21B04"/>
    <w:rsid w:val="00F7020C"/>
    <w:rsid w:val="00F90681"/>
    <w:rsid w:val="00FB797A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A15AE"/>
  <w15:docId w15:val="{A21BB46D-3D7D-F44B-B132-8A552FE0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863"/>
    <w:pPr>
      <w:spacing w:before="60" w:line="264" w:lineRule="auto"/>
      <w:ind w:firstLine="56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5575DA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Normalny"/>
    <w:uiPriority w:val="99"/>
    <w:rsid w:val="00205F49"/>
    <w:pPr>
      <w:widowControl w:val="0"/>
      <w:autoSpaceDE w:val="0"/>
      <w:autoSpaceDN w:val="0"/>
      <w:adjustRightInd w:val="0"/>
      <w:spacing w:before="0" w:line="276" w:lineRule="exact"/>
      <w:ind w:hanging="27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05F49"/>
    <w:pPr>
      <w:widowControl w:val="0"/>
      <w:autoSpaceDE w:val="0"/>
      <w:autoSpaceDN w:val="0"/>
      <w:adjustRightInd w:val="0"/>
      <w:spacing w:before="0" w:line="269" w:lineRule="exact"/>
      <w:ind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2">
    <w:name w:val="Style42"/>
    <w:basedOn w:val="Normalny"/>
    <w:uiPriority w:val="99"/>
    <w:rsid w:val="00205F49"/>
    <w:pPr>
      <w:widowControl w:val="0"/>
      <w:autoSpaceDE w:val="0"/>
      <w:autoSpaceDN w:val="0"/>
      <w:adjustRightInd w:val="0"/>
      <w:spacing w:before="0" w:line="275" w:lineRule="exact"/>
      <w:ind w:firstLine="70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6">
    <w:name w:val="Font Style66"/>
    <w:uiPriority w:val="99"/>
    <w:rsid w:val="00205F49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Normalny"/>
    <w:uiPriority w:val="99"/>
    <w:rsid w:val="00205F49"/>
    <w:pPr>
      <w:widowControl w:val="0"/>
      <w:autoSpaceDE w:val="0"/>
      <w:autoSpaceDN w:val="0"/>
      <w:adjustRightInd w:val="0"/>
      <w:spacing w:before="0" w:line="277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205F49"/>
    <w:pPr>
      <w:widowControl w:val="0"/>
      <w:autoSpaceDE w:val="0"/>
      <w:autoSpaceDN w:val="0"/>
      <w:adjustRightInd w:val="0"/>
      <w:spacing w:before="0" w:line="278" w:lineRule="exact"/>
      <w:ind w:hanging="566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WBPP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Grażyna</dc:creator>
  <cp:lastModifiedBy>Marcin Kendziera</cp:lastModifiedBy>
  <cp:revision>2</cp:revision>
  <cp:lastPrinted>2023-05-16T15:13:00Z</cp:lastPrinted>
  <dcterms:created xsi:type="dcterms:W3CDTF">2023-09-18T09:02:00Z</dcterms:created>
  <dcterms:modified xsi:type="dcterms:W3CDTF">2023-09-18T09:02:00Z</dcterms:modified>
</cp:coreProperties>
</file>