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832" w:rsidRPr="002F1832" w:rsidRDefault="002F1832" w:rsidP="002F1832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bookmarkStart w:id="0" w:name="_GoBack"/>
      <w:bookmarkEnd w:id="0"/>
      <w:r w:rsidRPr="002F1832">
        <w:rPr>
          <w:rFonts w:ascii="Times New Roman" w:hAnsi="Times New Roman" w:cs="Times New Roman"/>
          <w:b/>
          <w:bCs/>
          <w:sz w:val="24"/>
          <w:szCs w:val="24"/>
        </w:rPr>
        <w:t xml:space="preserve">  OBJAŚNIENIA  PRZYJĘTYCH  WARTOŚCI</w:t>
      </w:r>
    </w:p>
    <w:p w:rsidR="002F1832" w:rsidRPr="002F1832" w:rsidRDefault="002F1832" w:rsidP="002F1832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1832">
        <w:rPr>
          <w:rFonts w:ascii="Times New Roman" w:hAnsi="Times New Roman" w:cs="Times New Roman"/>
          <w:b/>
          <w:bCs/>
          <w:sz w:val="24"/>
          <w:szCs w:val="24"/>
        </w:rPr>
        <w:t>W WIELOLETNIEJ PROGNOZIE FINANSOWEJ</w:t>
      </w:r>
    </w:p>
    <w:p w:rsidR="002F1832" w:rsidRPr="002F1832" w:rsidRDefault="002F1832" w:rsidP="002F1832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1832">
        <w:rPr>
          <w:rFonts w:ascii="Times New Roman" w:hAnsi="Times New Roman" w:cs="Times New Roman"/>
          <w:b/>
          <w:bCs/>
          <w:sz w:val="24"/>
          <w:szCs w:val="24"/>
        </w:rPr>
        <w:t>GMINY JARCZÓW NA LATA 2022-2029</w:t>
      </w:r>
    </w:p>
    <w:p w:rsidR="002F1832" w:rsidRPr="002F1832" w:rsidRDefault="002F1832" w:rsidP="002F1832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1832" w:rsidRPr="002F1832" w:rsidRDefault="002F1832" w:rsidP="002F183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832">
        <w:rPr>
          <w:rFonts w:ascii="Times New Roman" w:hAnsi="Times New Roman" w:cs="Times New Roman"/>
          <w:sz w:val="24"/>
          <w:szCs w:val="24"/>
        </w:rPr>
        <w:tab/>
      </w:r>
    </w:p>
    <w:p w:rsidR="002F1832" w:rsidRPr="002F1832" w:rsidRDefault="002F1832" w:rsidP="002F183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832">
        <w:rPr>
          <w:rFonts w:ascii="Times New Roman" w:hAnsi="Times New Roman" w:cs="Times New Roman"/>
          <w:sz w:val="24"/>
          <w:szCs w:val="24"/>
        </w:rPr>
        <w:t xml:space="preserve">     Zapewniono zgodność wartości przyjętych w wieloletniej prognozie finansowej i budżecie na rok 2022 wg stanu na dzień 7.10.2022 rok uwzględniając zmiany wprowadzone:</w:t>
      </w:r>
    </w:p>
    <w:p w:rsidR="002F1832" w:rsidRPr="002F1832" w:rsidRDefault="002F1832" w:rsidP="002F1832">
      <w:pPr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832">
        <w:rPr>
          <w:rFonts w:ascii="Times New Roman" w:hAnsi="Times New Roman" w:cs="Times New Roman"/>
          <w:sz w:val="24"/>
          <w:szCs w:val="24"/>
        </w:rPr>
        <w:t>Zarządzeniem Wójta Gminy Nr 51/22 z 30 września  2022 roku,</w:t>
      </w:r>
    </w:p>
    <w:p w:rsidR="002F1832" w:rsidRPr="002F1832" w:rsidRDefault="002F1832" w:rsidP="002F1832">
      <w:pPr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832">
        <w:rPr>
          <w:rFonts w:ascii="Times New Roman" w:hAnsi="Times New Roman" w:cs="Times New Roman"/>
          <w:sz w:val="24"/>
          <w:szCs w:val="24"/>
        </w:rPr>
        <w:t>oraz Uchwałą Rady Gminy Jarczów z dnia dzisiejszego.</w:t>
      </w:r>
    </w:p>
    <w:p w:rsidR="002F1832" w:rsidRPr="002F1832" w:rsidRDefault="002F1832" w:rsidP="002F183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1832" w:rsidRPr="002F1832" w:rsidRDefault="002F1832" w:rsidP="002F183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1832" w:rsidRPr="002F1832" w:rsidRDefault="002F1832" w:rsidP="002F183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832">
        <w:rPr>
          <w:rFonts w:ascii="Times New Roman" w:hAnsi="Times New Roman" w:cs="Times New Roman"/>
          <w:sz w:val="24"/>
          <w:szCs w:val="24"/>
        </w:rPr>
        <w:t xml:space="preserve">      W Wieloletniej prognozie finansowej Gminy Jarczów na rok 2022 wprowadzono następujące zmiany: </w:t>
      </w:r>
    </w:p>
    <w:p w:rsidR="002F1832" w:rsidRPr="002F1832" w:rsidRDefault="002F1832" w:rsidP="002F183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1832" w:rsidRPr="002F1832" w:rsidRDefault="002F1832" w:rsidP="002F1832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F1832">
        <w:rPr>
          <w:rFonts w:ascii="Times New Roman" w:hAnsi="Times New Roman" w:cs="Times New Roman"/>
          <w:b/>
          <w:bCs/>
          <w:sz w:val="24"/>
          <w:szCs w:val="24"/>
        </w:rPr>
        <w:t>dochody ogółem zwiększono o kwotę 4 984 145,31 zł</w:t>
      </w:r>
      <w:r w:rsidRPr="002F1832">
        <w:rPr>
          <w:rFonts w:ascii="Times New Roman" w:hAnsi="Times New Roman" w:cs="Times New Roman"/>
          <w:sz w:val="24"/>
          <w:szCs w:val="24"/>
        </w:rPr>
        <w:t xml:space="preserve">, dochody z tytułu udziału we wpływach z podatku dochodowego od osób fizycznych 2 888 418,57 zł., z tytułu  dotacji i środków przeznaczonych na cele bieżące zwiększono  o kwotę 2 095 726,74 zł, </w:t>
      </w:r>
    </w:p>
    <w:p w:rsidR="002F1832" w:rsidRPr="002F1832" w:rsidRDefault="002F1832" w:rsidP="002F1832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F1832">
        <w:rPr>
          <w:rFonts w:ascii="Times New Roman" w:hAnsi="Times New Roman" w:cs="Times New Roman"/>
          <w:b/>
          <w:bCs/>
          <w:sz w:val="24"/>
          <w:szCs w:val="24"/>
        </w:rPr>
        <w:t xml:space="preserve">wydatki ogółem zwiększono o kwotę 4 604 145,31 zł., </w:t>
      </w:r>
      <w:r w:rsidRPr="002F1832">
        <w:rPr>
          <w:rFonts w:ascii="Times New Roman" w:hAnsi="Times New Roman" w:cs="Times New Roman"/>
          <w:sz w:val="24"/>
          <w:szCs w:val="24"/>
        </w:rPr>
        <w:t>w tym zwiększono wydatki bieżące o kwotę 2 219 145,31 zł, oraz wydatki majątkowe zwiększono  o kwotę                  2 385 000,00  zł,</w:t>
      </w:r>
    </w:p>
    <w:p w:rsidR="002F1832" w:rsidRPr="002F1832" w:rsidRDefault="002F1832" w:rsidP="002F1832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F1832">
        <w:rPr>
          <w:rFonts w:ascii="Times New Roman" w:hAnsi="Times New Roman" w:cs="Times New Roman"/>
          <w:b/>
          <w:bCs/>
          <w:sz w:val="24"/>
          <w:szCs w:val="24"/>
        </w:rPr>
        <w:t xml:space="preserve">Wynik budżetu </w:t>
      </w:r>
      <w:r w:rsidRPr="002F1832">
        <w:rPr>
          <w:rFonts w:ascii="Times New Roman" w:hAnsi="Times New Roman" w:cs="Times New Roman"/>
          <w:sz w:val="24"/>
          <w:szCs w:val="24"/>
        </w:rPr>
        <w:t>zmniejszono o 380 000,00 zł. co skutkuje zmniejszeniem deficytu do kwoty 2 004 173,65 zł.</w:t>
      </w:r>
    </w:p>
    <w:p w:rsidR="002F1832" w:rsidRPr="002F1832" w:rsidRDefault="002F1832" w:rsidP="002F1832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F1832">
        <w:rPr>
          <w:rFonts w:ascii="Times New Roman" w:hAnsi="Times New Roman" w:cs="Times New Roman"/>
          <w:b/>
          <w:bCs/>
          <w:sz w:val="24"/>
          <w:szCs w:val="24"/>
        </w:rPr>
        <w:t xml:space="preserve">Rozchody budżetu </w:t>
      </w:r>
      <w:r w:rsidRPr="002F1832">
        <w:rPr>
          <w:rFonts w:ascii="Times New Roman" w:hAnsi="Times New Roman" w:cs="Times New Roman"/>
          <w:sz w:val="24"/>
          <w:szCs w:val="24"/>
        </w:rPr>
        <w:t>roku 2022 zwiększono o 380 000,00 zł, co daje łączną kwotę rozchodów na rok bieżący 1 041 000,00 zł.</w:t>
      </w:r>
    </w:p>
    <w:p w:rsidR="002F1832" w:rsidRPr="002F1832" w:rsidRDefault="002F1832" w:rsidP="002F1832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2F1832">
        <w:rPr>
          <w:rFonts w:ascii="Times New Roman" w:hAnsi="Times New Roman" w:cs="Times New Roman"/>
          <w:b/>
          <w:bCs/>
          <w:sz w:val="24"/>
          <w:szCs w:val="24"/>
        </w:rPr>
        <w:t xml:space="preserve">Kwota długu </w:t>
      </w:r>
      <w:r w:rsidRPr="002F1832">
        <w:rPr>
          <w:rFonts w:ascii="Times New Roman" w:hAnsi="Times New Roman" w:cs="Times New Roman"/>
          <w:sz w:val="24"/>
          <w:szCs w:val="24"/>
        </w:rPr>
        <w:t xml:space="preserve">na koniec roku 2022 zmniejszyła się o 380 000,00 zł tj.  do wysokości         </w:t>
      </w:r>
      <w:r w:rsidRPr="002F1832">
        <w:rPr>
          <w:rFonts w:ascii="Times New Roman" w:hAnsi="Times New Roman" w:cs="Times New Roman"/>
          <w:b/>
          <w:bCs/>
          <w:sz w:val="24"/>
          <w:szCs w:val="24"/>
        </w:rPr>
        <w:t xml:space="preserve">2 769 516,27 zł. </w:t>
      </w:r>
    </w:p>
    <w:p w:rsidR="002F1832" w:rsidRPr="002F1832" w:rsidRDefault="002F1832" w:rsidP="002F1832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F1832" w:rsidRPr="002F1832" w:rsidRDefault="002F1832" w:rsidP="002F1832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F1832">
        <w:rPr>
          <w:rFonts w:ascii="Times New Roman" w:hAnsi="Times New Roman" w:cs="Times New Roman"/>
          <w:b/>
          <w:bCs/>
          <w:sz w:val="24"/>
          <w:szCs w:val="24"/>
        </w:rPr>
        <w:t>W załączniku Nr 2 – Wykaz przedsięwzięć</w:t>
      </w:r>
      <w:r w:rsidRPr="002F1832">
        <w:rPr>
          <w:rFonts w:ascii="Times New Roman" w:hAnsi="Times New Roman" w:cs="Times New Roman"/>
          <w:sz w:val="24"/>
          <w:szCs w:val="24"/>
        </w:rPr>
        <w:t xml:space="preserve"> – nie wprowadzono żadnych zmian.</w:t>
      </w:r>
    </w:p>
    <w:p w:rsidR="001C7D7F" w:rsidRDefault="001C7D7F"/>
    <w:sectPr w:rsidR="001C7D7F" w:rsidSect="00C476E9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FF0"/>
    <w:rsid w:val="001C7D7F"/>
    <w:rsid w:val="002F1832"/>
    <w:rsid w:val="00F6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7514BB-BA5E-4454-B961-7F8DE4BB2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2</cp:revision>
  <dcterms:created xsi:type="dcterms:W3CDTF">2022-10-12T09:36:00Z</dcterms:created>
  <dcterms:modified xsi:type="dcterms:W3CDTF">2022-10-12T09:36:00Z</dcterms:modified>
</cp:coreProperties>
</file>