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DFABB" w14:textId="0D33A9C3" w:rsidR="008E01C2" w:rsidRPr="009C1A71" w:rsidRDefault="00965E5F" w:rsidP="009C1A71">
      <w:pPr>
        <w:spacing w:line="276" w:lineRule="auto"/>
        <w:jc w:val="center"/>
        <w:rPr>
          <w:rFonts w:ascii="Arial" w:eastAsia="Arial" w:hAnsi="Arial" w:cs="Arial"/>
          <w:b/>
          <w:color w:val="00000A"/>
          <w:sz w:val="24"/>
        </w:rPr>
      </w:pPr>
      <w:r w:rsidRPr="009C1A71">
        <w:rPr>
          <w:rFonts w:ascii="Arial" w:eastAsia="Arial" w:hAnsi="Arial" w:cs="Arial"/>
          <w:b/>
          <w:color w:val="00000A"/>
          <w:sz w:val="24"/>
        </w:rPr>
        <w:t xml:space="preserve">UCHWAŁA NR </w:t>
      </w:r>
      <w:r w:rsidR="00B3792A" w:rsidRPr="009C1A71">
        <w:rPr>
          <w:rFonts w:ascii="Arial" w:eastAsia="Arial" w:hAnsi="Arial" w:cs="Arial"/>
          <w:b/>
          <w:color w:val="00000A"/>
          <w:sz w:val="24"/>
        </w:rPr>
        <w:t>XXIV/189/21</w:t>
      </w:r>
    </w:p>
    <w:p w14:paraId="1FE8ACE8" w14:textId="77777777" w:rsidR="008E01C2" w:rsidRPr="009C1A71" w:rsidRDefault="00965E5F" w:rsidP="009C1A71">
      <w:pPr>
        <w:spacing w:line="276" w:lineRule="auto"/>
        <w:jc w:val="center"/>
        <w:rPr>
          <w:rFonts w:eastAsia="Calibri" w:cs="Calibri"/>
          <w:b/>
          <w:color w:val="00000A"/>
        </w:rPr>
      </w:pPr>
      <w:r w:rsidRPr="009C1A71">
        <w:rPr>
          <w:rFonts w:ascii="Arial" w:eastAsia="Arial" w:hAnsi="Arial" w:cs="Arial"/>
          <w:b/>
          <w:color w:val="00000A"/>
          <w:sz w:val="24"/>
        </w:rPr>
        <w:t>RADY GMINY JARCZÓW</w:t>
      </w:r>
    </w:p>
    <w:p w14:paraId="3C3DF302" w14:textId="6F36E91B" w:rsidR="008E01C2" w:rsidRPr="009C1A71" w:rsidRDefault="00965E5F" w:rsidP="009C1A71">
      <w:pPr>
        <w:spacing w:line="276" w:lineRule="auto"/>
        <w:jc w:val="center"/>
        <w:rPr>
          <w:rFonts w:ascii="Arial" w:eastAsia="Arial" w:hAnsi="Arial" w:cs="Arial"/>
          <w:b/>
          <w:color w:val="00000A"/>
          <w:sz w:val="24"/>
        </w:rPr>
      </w:pPr>
      <w:r w:rsidRPr="009C1A71">
        <w:rPr>
          <w:rFonts w:ascii="Arial" w:eastAsia="Arial" w:hAnsi="Arial" w:cs="Arial"/>
          <w:b/>
          <w:color w:val="00000A"/>
          <w:sz w:val="24"/>
        </w:rPr>
        <w:t xml:space="preserve">z dnia </w:t>
      </w:r>
      <w:r w:rsidR="00B3792A" w:rsidRPr="009C1A71">
        <w:rPr>
          <w:rFonts w:ascii="Arial" w:eastAsia="Arial" w:hAnsi="Arial" w:cs="Arial"/>
          <w:b/>
          <w:color w:val="00000A"/>
          <w:sz w:val="24"/>
        </w:rPr>
        <w:t xml:space="preserve"> 29 października </w:t>
      </w:r>
      <w:r w:rsidRPr="009C1A71">
        <w:rPr>
          <w:rFonts w:ascii="Arial" w:eastAsia="Arial" w:hAnsi="Arial" w:cs="Arial"/>
          <w:b/>
          <w:color w:val="00000A"/>
          <w:sz w:val="24"/>
        </w:rPr>
        <w:t>2021 r.</w:t>
      </w:r>
    </w:p>
    <w:p w14:paraId="2FA06C71" w14:textId="77777777" w:rsidR="008E01C2" w:rsidRDefault="008E01C2" w:rsidP="009C1A71">
      <w:pPr>
        <w:spacing w:line="276" w:lineRule="auto"/>
        <w:jc w:val="center"/>
        <w:rPr>
          <w:rFonts w:ascii="Arial" w:eastAsia="Arial" w:hAnsi="Arial" w:cs="Arial"/>
          <w:color w:val="00000A"/>
          <w:sz w:val="24"/>
        </w:rPr>
      </w:pPr>
    </w:p>
    <w:p w14:paraId="386D074A" w14:textId="77777777" w:rsidR="008E01C2" w:rsidRDefault="00965E5F" w:rsidP="009C1A71">
      <w:pPr>
        <w:spacing w:line="276" w:lineRule="auto"/>
        <w:jc w:val="center"/>
        <w:rPr>
          <w:rFonts w:eastAsia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>w sprawie przystąpienia do sporządzenia zmiany miejscowego planu zagospodarowania przestrzennego Gminy Jarczów</w:t>
      </w:r>
    </w:p>
    <w:p w14:paraId="49BD6C5C" w14:textId="77777777" w:rsidR="008E01C2" w:rsidRDefault="008E01C2" w:rsidP="009C1A71">
      <w:pPr>
        <w:spacing w:line="276" w:lineRule="auto"/>
        <w:jc w:val="both"/>
        <w:rPr>
          <w:rFonts w:ascii="Arial" w:eastAsia="Arial" w:hAnsi="Arial" w:cs="Arial"/>
          <w:b/>
          <w:color w:val="00000A"/>
          <w:sz w:val="24"/>
        </w:rPr>
      </w:pPr>
    </w:p>
    <w:p w14:paraId="02F2F465" w14:textId="51D2CBA8" w:rsidR="008E01C2" w:rsidRDefault="00965E5F" w:rsidP="009C1A71">
      <w:pPr>
        <w:spacing w:line="276" w:lineRule="auto"/>
        <w:rPr>
          <w:rFonts w:eastAsia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 xml:space="preserve">Na podstawie art. 18 ust. 2 pkt 15 ustawy z dnia 8 marca 1990 r. o samorządzie gminnym (Dz. U. z </w:t>
      </w:r>
      <w:r w:rsidR="0097530F">
        <w:rPr>
          <w:rFonts w:ascii="Arial" w:eastAsia="Arial" w:hAnsi="Arial" w:cs="Arial"/>
          <w:color w:val="00000A"/>
          <w:sz w:val="24"/>
        </w:rPr>
        <w:t>2021</w:t>
      </w:r>
      <w:r>
        <w:rPr>
          <w:rFonts w:ascii="Arial" w:eastAsia="Arial" w:hAnsi="Arial" w:cs="Arial"/>
          <w:color w:val="00000A"/>
          <w:sz w:val="24"/>
        </w:rPr>
        <w:t xml:space="preserve"> r., poz. </w:t>
      </w:r>
      <w:r w:rsidR="0097530F">
        <w:rPr>
          <w:rFonts w:ascii="Arial" w:eastAsia="Arial" w:hAnsi="Arial" w:cs="Arial"/>
          <w:color w:val="00000A"/>
          <w:sz w:val="24"/>
        </w:rPr>
        <w:t>1372</w:t>
      </w:r>
      <w:r>
        <w:rPr>
          <w:rFonts w:ascii="Arial" w:eastAsia="Arial" w:hAnsi="Arial" w:cs="Arial"/>
          <w:color w:val="00000A"/>
          <w:sz w:val="24"/>
        </w:rPr>
        <w:t>) oraz art. 14 ust. 1 i 2 i art. 27 u</w:t>
      </w:r>
      <w:bookmarkStart w:id="0" w:name="_GoBack"/>
      <w:bookmarkEnd w:id="0"/>
      <w:r>
        <w:rPr>
          <w:rFonts w:ascii="Arial" w:eastAsia="Arial" w:hAnsi="Arial" w:cs="Arial"/>
          <w:color w:val="00000A"/>
          <w:sz w:val="24"/>
        </w:rPr>
        <w:t>stawy z dnia 27 marca 2003 r. o planowaniu i zagospodarowaniu przestrzennym (Dz. U. z 2021 r. poz. 741 z późn. zm.), Rada Gminy Jarczów uchwala, co następuje:</w:t>
      </w:r>
    </w:p>
    <w:p w14:paraId="3D967A8B" w14:textId="77777777" w:rsidR="008E01C2" w:rsidRDefault="008E01C2" w:rsidP="009C1A71">
      <w:pPr>
        <w:spacing w:line="276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0E7F4A6" w14:textId="77777777" w:rsidR="008E01C2" w:rsidRDefault="00965E5F" w:rsidP="009C1A71">
      <w:pPr>
        <w:spacing w:line="276" w:lineRule="auto"/>
        <w:jc w:val="center"/>
        <w:rPr>
          <w:rFonts w:ascii="Arial" w:eastAsia="Arial" w:hAnsi="Arial" w:cs="Arial"/>
          <w:b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>§ 1</w:t>
      </w:r>
    </w:p>
    <w:p w14:paraId="6DA16017" w14:textId="77777777" w:rsidR="008E01C2" w:rsidRDefault="008E01C2" w:rsidP="009C1A71">
      <w:pPr>
        <w:spacing w:line="276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62F03FC0" w14:textId="5C35738F" w:rsidR="008E01C2" w:rsidRDefault="00965E5F" w:rsidP="009C1A71">
      <w:pPr>
        <w:spacing w:line="276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1. </w:t>
      </w:r>
      <w:r w:rsidR="00B60A29">
        <w:rPr>
          <w:rFonts w:ascii="Arial" w:eastAsia="Arial" w:hAnsi="Arial" w:cs="Arial"/>
          <w:color w:val="00000A"/>
          <w:sz w:val="24"/>
        </w:rPr>
        <w:t>P</w:t>
      </w:r>
      <w:r>
        <w:rPr>
          <w:rFonts w:ascii="Arial" w:eastAsia="Arial" w:hAnsi="Arial" w:cs="Arial"/>
          <w:color w:val="00000A"/>
          <w:sz w:val="24"/>
        </w:rPr>
        <w:t>rzystępuje się do sporządzenia zmiany miejscowego planu zagospodarowania przestrzennego gminy Jarczów przyjętego uchwałą Nr IX/51/2003 r. Rady Gminy Jarczów z dnia 15 grudnia 2003 r. zgodnie z ust. 2.</w:t>
      </w:r>
    </w:p>
    <w:p w14:paraId="35CA8A15" w14:textId="77777777" w:rsidR="008E01C2" w:rsidRDefault="00965E5F" w:rsidP="009C1A71">
      <w:pPr>
        <w:spacing w:line="276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2. Zmiana obejmuje zapisy części tekstowej miejscowego planu zagospodarowania przestrzennego gminy Jarczów, w zakresie dotyczącym:</w:t>
      </w:r>
    </w:p>
    <w:p w14:paraId="36201F98" w14:textId="573E51C7" w:rsidR="008E01C2" w:rsidRDefault="00965E5F" w:rsidP="009C1A71">
      <w:pPr>
        <w:spacing w:line="276" w:lineRule="auto"/>
        <w:ind w:left="680" w:hanging="340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1) zmiany lokalizacji obiektów kubaturowych w strefie </w:t>
      </w:r>
      <w:proofErr w:type="spellStart"/>
      <w:r>
        <w:rPr>
          <w:rFonts w:ascii="Arial" w:eastAsia="Arial" w:hAnsi="Arial" w:cs="Arial"/>
          <w:color w:val="00000A"/>
          <w:sz w:val="24"/>
        </w:rPr>
        <w:t>ekotonowe</w:t>
      </w:r>
      <w:proofErr w:type="spellEnd"/>
      <w:r>
        <w:rPr>
          <w:rFonts w:ascii="Arial" w:eastAsia="Arial" w:hAnsi="Arial" w:cs="Arial"/>
          <w:color w:val="00000A"/>
          <w:sz w:val="24"/>
        </w:rPr>
        <w:t xml:space="preserve"> lasu ustalone</w:t>
      </w:r>
      <w:r>
        <w:rPr>
          <w:rFonts w:ascii="Arial" w:eastAsia="Arial" w:hAnsi="Arial" w:cs="Arial"/>
          <w:color w:val="00000A"/>
          <w:sz w:val="24"/>
        </w:rPr>
        <w:br/>
        <w:t>w § 5, ust 5, pkt. 9  uchwały;</w:t>
      </w:r>
    </w:p>
    <w:p w14:paraId="0968ED81" w14:textId="34A6018C" w:rsidR="008E01C2" w:rsidRDefault="00965E5F" w:rsidP="009C1A71">
      <w:pPr>
        <w:spacing w:line="276" w:lineRule="auto"/>
        <w:ind w:left="680" w:hanging="340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2) rozszerzenia zakresu usług z możliwością lokalizacji domu opieki dla terenu UO – tereny usług publicznych w miejscowości </w:t>
      </w:r>
      <w:r w:rsidR="00E27408">
        <w:rPr>
          <w:rFonts w:ascii="Arial" w:eastAsia="Arial" w:hAnsi="Arial" w:cs="Arial"/>
          <w:color w:val="00000A"/>
          <w:sz w:val="24"/>
        </w:rPr>
        <w:t>Gródek</w:t>
      </w:r>
      <w:r>
        <w:rPr>
          <w:rFonts w:ascii="Arial" w:eastAsia="Arial" w:hAnsi="Arial" w:cs="Arial"/>
          <w:color w:val="00000A"/>
          <w:sz w:val="24"/>
        </w:rPr>
        <w:t xml:space="preserve"> ustalone § </w:t>
      </w:r>
      <w:r w:rsidR="00E27408">
        <w:rPr>
          <w:rFonts w:ascii="Arial" w:eastAsia="Arial" w:hAnsi="Arial" w:cs="Arial"/>
          <w:color w:val="00000A"/>
          <w:sz w:val="24"/>
        </w:rPr>
        <w:t xml:space="preserve">23, </w:t>
      </w:r>
      <w:r>
        <w:rPr>
          <w:rFonts w:ascii="Arial" w:eastAsia="Arial" w:hAnsi="Arial" w:cs="Arial"/>
          <w:color w:val="00000A"/>
          <w:sz w:val="24"/>
        </w:rPr>
        <w:t xml:space="preserve"> ust </w:t>
      </w:r>
      <w:r w:rsidR="00E27408">
        <w:rPr>
          <w:rFonts w:ascii="Arial" w:eastAsia="Arial" w:hAnsi="Arial" w:cs="Arial"/>
          <w:color w:val="00000A"/>
          <w:sz w:val="24"/>
        </w:rPr>
        <w:t>1, pkt. 2</w:t>
      </w:r>
      <w:r>
        <w:rPr>
          <w:rFonts w:ascii="Arial" w:eastAsia="Arial" w:hAnsi="Arial" w:cs="Arial"/>
          <w:color w:val="00000A"/>
          <w:sz w:val="24"/>
        </w:rPr>
        <w:t xml:space="preserve">   uchwały;</w:t>
      </w:r>
    </w:p>
    <w:p w14:paraId="196C14D4" w14:textId="41089130" w:rsidR="008E01C2" w:rsidRDefault="00965E5F" w:rsidP="009C1A71">
      <w:pPr>
        <w:spacing w:line="276" w:lineRule="auto"/>
        <w:ind w:left="680" w:hanging="340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3)  rozszerzenia zakresu usług z możliwością lokalizacji domu opieki dla terenu UO – tereny usług publicznych w miejscowości </w:t>
      </w:r>
      <w:r w:rsidR="00E27408">
        <w:rPr>
          <w:rFonts w:ascii="Arial" w:eastAsia="Arial" w:hAnsi="Arial" w:cs="Arial"/>
          <w:color w:val="00000A"/>
          <w:sz w:val="24"/>
        </w:rPr>
        <w:t>Nedeżów</w:t>
      </w:r>
      <w:r>
        <w:rPr>
          <w:rFonts w:ascii="Arial" w:eastAsia="Arial" w:hAnsi="Arial" w:cs="Arial"/>
          <w:color w:val="00000A"/>
          <w:sz w:val="24"/>
        </w:rPr>
        <w:t xml:space="preserve"> ustalone § </w:t>
      </w:r>
      <w:r w:rsidR="00E27408">
        <w:rPr>
          <w:rFonts w:ascii="Arial" w:eastAsia="Arial" w:hAnsi="Arial" w:cs="Arial"/>
          <w:color w:val="00000A"/>
          <w:sz w:val="24"/>
        </w:rPr>
        <w:t xml:space="preserve">25, </w:t>
      </w:r>
      <w:r>
        <w:rPr>
          <w:rFonts w:ascii="Arial" w:eastAsia="Arial" w:hAnsi="Arial" w:cs="Arial"/>
          <w:color w:val="00000A"/>
          <w:sz w:val="24"/>
        </w:rPr>
        <w:t xml:space="preserve"> ust </w:t>
      </w:r>
      <w:r w:rsidR="00E27408">
        <w:rPr>
          <w:rFonts w:ascii="Arial" w:eastAsia="Arial" w:hAnsi="Arial" w:cs="Arial"/>
          <w:color w:val="00000A"/>
          <w:sz w:val="24"/>
        </w:rPr>
        <w:t xml:space="preserve">1, pkt. 4 </w:t>
      </w:r>
      <w:r>
        <w:rPr>
          <w:rFonts w:ascii="Arial" w:eastAsia="Arial" w:hAnsi="Arial" w:cs="Arial"/>
          <w:color w:val="00000A"/>
          <w:sz w:val="24"/>
        </w:rPr>
        <w:t xml:space="preserve">   uchwały</w:t>
      </w:r>
      <w:r w:rsidR="00873534">
        <w:rPr>
          <w:rFonts w:ascii="Arial" w:eastAsia="Arial" w:hAnsi="Arial" w:cs="Arial"/>
          <w:color w:val="00000A"/>
          <w:sz w:val="24"/>
        </w:rPr>
        <w:t>.</w:t>
      </w:r>
    </w:p>
    <w:p w14:paraId="6267CDDF" w14:textId="333E2253" w:rsidR="008E01C2" w:rsidRDefault="00965E5F" w:rsidP="009C1A71">
      <w:pPr>
        <w:spacing w:line="276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3. Granice terenu objętego sporządzeniem zmiany miejscowego planu zagospodarowania przestrzennego gminy Jarczów, o którym mowa w ust. 2 określa załącznik do niniejszej uchwały.</w:t>
      </w:r>
    </w:p>
    <w:p w14:paraId="4351E171" w14:textId="77777777" w:rsidR="008E01C2" w:rsidRDefault="008E01C2" w:rsidP="009C1A71">
      <w:pPr>
        <w:spacing w:line="276" w:lineRule="auto"/>
        <w:ind w:left="360"/>
        <w:jc w:val="both"/>
        <w:rPr>
          <w:rFonts w:ascii="Arial" w:eastAsia="Arial" w:hAnsi="Arial" w:cs="Arial"/>
          <w:color w:val="00000A"/>
          <w:sz w:val="24"/>
        </w:rPr>
      </w:pPr>
    </w:p>
    <w:p w14:paraId="37428870" w14:textId="77777777" w:rsidR="008E01C2" w:rsidRDefault="00965E5F" w:rsidP="009C1A71">
      <w:pPr>
        <w:spacing w:line="276" w:lineRule="auto"/>
        <w:jc w:val="center"/>
        <w:rPr>
          <w:rFonts w:ascii="Arial" w:eastAsia="Arial" w:hAnsi="Arial" w:cs="Arial"/>
          <w:b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>§ 2</w:t>
      </w:r>
    </w:p>
    <w:p w14:paraId="0E79091B" w14:textId="77777777" w:rsidR="008E01C2" w:rsidRDefault="00965E5F" w:rsidP="009C1A71">
      <w:pPr>
        <w:spacing w:line="276" w:lineRule="auto"/>
        <w:jc w:val="both"/>
        <w:rPr>
          <w:rFonts w:eastAsia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>Wykonanie uchwały powierza się Wójtowi Gminy Jarczów.</w:t>
      </w:r>
    </w:p>
    <w:p w14:paraId="545F112C" w14:textId="77777777" w:rsidR="008E01C2" w:rsidRDefault="008E01C2" w:rsidP="009C1A71">
      <w:pPr>
        <w:spacing w:line="276" w:lineRule="auto"/>
        <w:jc w:val="center"/>
        <w:rPr>
          <w:rFonts w:ascii="Arial" w:eastAsia="Arial" w:hAnsi="Arial" w:cs="Arial"/>
          <w:b/>
          <w:color w:val="00000A"/>
          <w:sz w:val="24"/>
        </w:rPr>
      </w:pPr>
    </w:p>
    <w:p w14:paraId="5E229FF2" w14:textId="77777777" w:rsidR="008E01C2" w:rsidRDefault="00965E5F" w:rsidP="009C1A71">
      <w:pPr>
        <w:spacing w:line="276" w:lineRule="auto"/>
        <w:jc w:val="center"/>
        <w:rPr>
          <w:rFonts w:ascii="Arial" w:eastAsia="Arial" w:hAnsi="Arial" w:cs="Arial"/>
          <w:b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>§ 3</w:t>
      </w:r>
    </w:p>
    <w:p w14:paraId="715EF462" w14:textId="77777777" w:rsidR="008E01C2" w:rsidRDefault="00965E5F" w:rsidP="009C1A71">
      <w:pPr>
        <w:spacing w:line="276" w:lineRule="auto"/>
        <w:jc w:val="both"/>
        <w:rPr>
          <w:rFonts w:eastAsia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>Uchwała wchodzi w życie z dniem podjęcia.</w:t>
      </w:r>
    </w:p>
    <w:sectPr w:rsidR="008E01C2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C2"/>
    <w:rsid w:val="0031191A"/>
    <w:rsid w:val="00873534"/>
    <w:rsid w:val="008952E9"/>
    <w:rsid w:val="008E01C2"/>
    <w:rsid w:val="00965E5F"/>
    <w:rsid w:val="0097530F"/>
    <w:rsid w:val="009C1A71"/>
    <w:rsid w:val="00B3792A"/>
    <w:rsid w:val="00B60A29"/>
    <w:rsid w:val="00E2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E0C3"/>
  <w15:docId w15:val="{2375FEC4-19E7-44FB-B518-ACA0D462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 Unicode MS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1446fd6dgmail-fontstyle2">
    <w:name w:val="gwp1446fd6d_gmail-fontstyle2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dc:description/>
  <cp:lastModifiedBy>Informatyk UG Jarczów</cp:lastModifiedBy>
  <cp:revision>7</cp:revision>
  <cp:lastPrinted>2021-10-20T06:43:00Z</cp:lastPrinted>
  <dcterms:created xsi:type="dcterms:W3CDTF">2021-10-08T10:13:00Z</dcterms:created>
  <dcterms:modified xsi:type="dcterms:W3CDTF">2021-11-23T08:29:00Z</dcterms:modified>
  <dc:language>pl-PL</dc:language>
</cp:coreProperties>
</file>