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FD44" w14:textId="63E0EEDF" w:rsidR="00A57256" w:rsidRPr="00FA098A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A098A">
        <w:rPr>
          <w:rFonts w:ascii="Arial" w:hAnsi="Arial" w:cs="Arial"/>
          <w:b/>
          <w:bCs/>
        </w:rPr>
        <w:t>Uchwała Nr</w:t>
      </w:r>
      <w:r w:rsidR="00533716">
        <w:rPr>
          <w:rFonts w:ascii="Arial" w:hAnsi="Arial" w:cs="Arial"/>
          <w:b/>
          <w:bCs/>
        </w:rPr>
        <w:t xml:space="preserve"> IX/66</w:t>
      </w:r>
      <w:r w:rsidR="00C46C39" w:rsidRPr="00FA098A">
        <w:rPr>
          <w:rFonts w:ascii="Arial" w:hAnsi="Arial" w:cs="Arial"/>
          <w:b/>
          <w:bCs/>
        </w:rPr>
        <w:t>/25</w:t>
      </w:r>
    </w:p>
    <w:p w14:paraId="08E0E72F" w14:textId="77777777" w:rsidR="00A57256" w:rsidRPr="00FA098A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A098A">
        <w:rPr>
          <w:rFonts w:ascii="Arial" w:hAnsi="Arial" w:cs="Arial"/>
          <w:b/>
          <w:bCs/>
        </w:rPr>
        <w:t>Rady Gminy Jarczów</w:t>
      </w:r>
    </w:p>
    <w:p w14:paraId="6037E3DB" w14:textId="4E7AC8EA" w:rsidR="00A57256" w:rsidRPr="00FA098A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A098A">
        <w:rPr>
          <w:rFonts w:ascii="Arial" w:hAnsi="Arial" w:cs="Arial"/>
          <w:b/>
          <w:bCs/>
        </w:rPr>
        <w:t>z dnia</w:t>
      </w:r>
      <w:r w:rsidR="00C46C39" w:rsidRPr="00FA098A">
        <w:rPr>
          <w:rFonts w:ascii="Arial" w:hAnsi="Arial" w:cs="Arial"/>
          <w:b/>
          <w:bCs/>
        </w:rPr>
        <w:t xml:space="preserve"> </w:t>
      </w:r>
      <w:r w:rsidR="00533716">
        <w:rPr>
          <w:rFonts w:ascii="Arial" w:hAnsi="Arial" w:cs="Arial"/>
          <w:b/>
          <w:bCs/>
        </w:rPr>
        <w:t>27 lutego</w:t>
      </w:r>
      <w:r w:rsidR="00C46C39" w:rsidRPr="00FA098A">
        <w:rPr>
          <w:rFonts w:ascii="Arial" w:hAnsi="Arial" w:cs="Arial"/>
          <w:b/>
          <w:bCs/>
        </w:rPr>
        <w:t xml:space="preserve"> 2025</w:t>
      </w:r>
      <w:r w:rsidR="00C65781" w:rsidRPr="00FA098A">
        <w:rPr>
          <w:rFonts w:ascii="Arial" w:hAnsi="Arial" w:cs="Arial"/>
          <w:b/>
          <w:bCs/>
        </w:rPr>
        <w:t xml:space="preserve"> r.</w:t>
      </w:r>
    </w:p>
    <w:p w14:paraId="15DDD185" w14:textId="77777777" w:rsidR="00A57256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6D7E107A" w14:textId="77777777" w:rsidR="00FA098A" w:rsidRPr="006F21FB" w:rsidRDefault="00FA098A" w:rsidP="00A5725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B2D404B" w14:textId="65AD1E52" w:rsidR="00A57256" w:rsidRPr="006F21FB" w:rsidRDefault="00A57256" w:rsidP="00FA098A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6F21FB">
        <w:rPr>
          <w:rFonts w:ascii="Arial" w:hAnsi="Arial" w:cs="Arial"/>
          <w:b/>
          <w:bCs/>
        </w:rPr>
        <w:t>w sprawie niewyrażenia zgody na wyodrębnienie funduszu sołeckiego na rok 202</w:t>
      </w:r>
      <w:r w:rsidR="00C46C39">
        <w:rPr>
          <w:rFonts w:ascii="Arial" w:hAnsi="Arial" w:cs="Arial"/>
          <w:b/>
          <w:bCs/>
        </w:rPr>
        <w:t>6</w:t>
      </w:r>
    </w:p>
    <w:p w14:paraId="7208611F" w14:textId="77777777" w:rsidR="00A57256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1215B428" w14:textId="77777777" w:rsidR="00FA098A" w:rsidRPr="006F21FB" w:rsidRDefault="00FA098A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4682E756" w14:textId="4131AA16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  <w:r w:rsidRPr="006F21FB">
        <w:rPr>
          <w:rFonts w:ascii="Arial" w:hAnsi="Arial" w:cs="Arial"/>
        </w:rPr>
        <w:tab/>
        <w:t>Na podstawie art.18 ust.2 pkt 15 ustawy z dnia 8 marca 1990 r. o samorządzie gminnym (Dz. U. 202</w:t>
      </w:r>
      <w:r w:rsidR="00C46C39">
        <w:rPr>
          <w:rFonts w:ascii="Arial" w:hAnsi="Arial" w:cs="Arial"/>
        </w:rPr>
        <w:t>4</w:t>
      </w:r>
      <w:r w:rsidRPr="006F21FB">
        <w:rPr>
          <w:rFonts w:ascii="Arial" w:hAnsi="Arial" w:cs="Arial"/>
        </w:rPr>
        <w:t xml:space="preserve"> poz. </w:t>
      </w:r>
      <w:r w:rsidR="00C46C39">
        <w:rPr>
          <w:rFonts w:ascii="Arial" w:hAnsi="Arial" w:cs="Arial"/>
        </w:rPr>
        <w:t>1465</w:t>
      </w:r>
      <w:r w:rsidR="00FD72C2">
        <w:rPr>
          <w:rFonts w:ascii="Arial" w:hAnsi="Arial" w:cs="Arial"/>
        </w:rPr>
        <w:t xml:space="preserve"> </w:t>
      </w:r>
      <w:r w:rsidR="00C46C39">
        <w:rPr>
          <w:rFonts w:ascii="Arial" w:hAnsi="Arial" w:cs="Arial"/>
        </w:rPr>
        <w:t>t.j. z późn. zm.</w:t>
      </w:r>
      <w:r w:rsidRPr="006F21FB">
        <w:rPr>
          <w:rFonts w:ascii="Arial" w:hAnsi="Arial" w:cs="Arial"/>
        </w:rPr>
        <w:t>) oraz art. 2 ust. 1 i 4 ustawy z dnia 21 lutego 2014 r. o funduszu sołeckim (Dz. U. 2014 poz. 301</w:t>
      </w:r>
      <w:r w:rsidR="00C46C39">
        <w:rPr>
          <w:rFonts w:ascii="Arial" w:hAnsi="Arial" w:cs="Arial"/>
        </w:rPr>
        <w:t xml:space="preserve"> </w:t>
      </w:r>
      <w:r w:rsidRPr="006F21FB">
        <w:rPr>
          <w:rFonts w:ascii="Arial" w:hAnsi="Arial" w:cs="Arial"/>
        </w:rPr>
        <w:t>z późn. zm.), Rada Gminy uchwala, co następuje:</w:t>
      </w:r>
    </w:p>
    <w:p w14:paraId="26F1987F" w14:textId="77777777" w:rsidR="00A57256" w:rsidRPr="00FA098A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A098A">
        <w:rPr>
          <w:rFonts w:ascii="Arial" w:hAnsi="Arial" w:cs="Arial"/>
          <w:b/>
          <w:bCs/>
        </w:rPr>
        <w:t>§ 1.</w:t>
      </w:r>
    </w:p>
    <w:p w14:paraId="1D741A34" w14:textId="77F0224C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  <w:r w:rsidRPr="006F21FB">
        <w:rPr>
          <w:rFonts w:ascii="Arial" w:hAnsi="Arial" w:cs="Arial"/>
        </w:rPr>
        <w:tab/>
        <w:t>Nie wyraża się zgody na wyodrębnienie w budżecie Gminy Jarczów na rok 202</w:t>
      </w:r>
      <w:r w:rsidR="00C46C39">
        <w:rPr>
          <w:rFonts w:ascii="Arial" w:hAnsi="Arial" w:cs="Arial"/>
        </w:rPr>
        <w:t>6</w:t>
      </w:r>
      <w:r w:rsidRPr="006F21FB">
        <w:rPr>
          <w:rFonts w:ascii="Arial" w:hAnsi="Arial" w:cs="Arial"/>
        </w:rPr>
        <w:t xml:space="preserve"> środków stanowiących fundusz sołecki.</w:t>
      </w:r>
    </w:p>
    <w:p w14:paraId="0A1DFD1C" w14:textId="77777777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B83C1D6" w14:textId="77777777" w:rsidR="00A57256" w:rsidRPr="00FA098A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A098A">
        <w:rPr>
          <w:rFonts w:ascii="Arial" w:hAnsi="Arial" w:cs="Arial"/>
          <w:b/>
          <w:bCs/>
        </w:rPr>
        <w:t>§ 2.</w:t>
      </w:r>
    </w:p>
    <w:p w14:paraId="48AFFE17" w14:textId="4400A231" w:rsidR="00A57256" w:rsidRPr="006F21FB" w:rsidRDefault="00A57256" w:rsidP="00C46C39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Wykonanie uchwały powierza się Wójtowi Gminy Jarczów.</w:t>
      </w:r>
    </w:p>
    <w:p w14:paraId="22B39FE9" w14:textId="77777777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00A622B" w14:textId="77777777" w:rsidR="00A57256" w:rsidRPr="00FA098A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FA098A">
        <w:rPr>
          <w:rFonts w:ascii="Arial" w:hAnsi="Arial" w:cs="Arial"/>
          <w:b/>
          <w:bCs/>
        </w:rPr>
        <w:t>§ 3.</w:t>
      </w:r>
    </w:p>
    <w:p w14:paraId="0964F220" w14:textId="21BED5D8" w:rsidR="00A57256" w:rsidRPr="006F21FB" w:rsidRDefault="00A57256" w:rsidP="00C46C39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Uchwała wchodzi w życie z dniem podjęcia.</w:t>
      </w:r>
    </w:p>
    <w:p w14:paraId="553AAF6A" w14:textId="77777777" w:rsidR="00864E23" w:rsidRDefault="00864E23">
      <w:pPr>
        <w:rPr>
          <w:rFonts w:ascii="Arial" w:hAnsi="Arial" w:cs="Arial"/>
          <w:sz w:val="24"/>
          <w:szCs w:val="24"/>
        </w:rPr>
      </w:pPr>
    </w:p>
    <w:p w14:paraId="41EC9931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080CECA8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0A723726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3AC77EEF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2339D824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29F5B1E8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717DD4E5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2F5F8CE7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37E8E5D9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66212692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17C19994" w14:textId="77777777" w:rsidR="00533716" w:rsidRDefault="00533716">
      <w:pPr>
        <w:rPr>
          <w:rFonts w:ascii="Arial" w:hAnsi="Arial" w:cs="Arial"/>
          <w:sz w:val="24"/>
          <w:szCs w:val="24"/>
        </w:rPr>
      </w:pPr>
    </w:p>
    <w:p w14:paraId="25E3BEB7" w14:textId="77777777" w:rsidR="00C976C7" w:rsidRDefault="00C976C7">
      <w:pPr>
        <w:rPr>
          <w:rFonts w:ascii="Arial" w:hAnsi="Arial" w:cs="Arial"/>
          <w:sz w:val="24"/>
          <w:szCs w:val="24"/>
        </w:rPr>
      </w:pPr>
    </w:p>
    <w:p w14:paraId="26615CA2" w14:textId="1D9F15C0" w:rsidR="00C976C7" w:rsidRDefault="00C976C7" w:rsidP="00C976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76C7">
        <w:rPr>
          <w:rFonts w:ascii="Arial" w:hAnsi="Arial" w:cs="Arial"/>
          <w:b/>
          <w:bCs/>
          <w:sz w:val="28"/>
          <w:szCs w:val="28"/>
        </w:rPr>
        <w:lastRenderedPageBreak/>
        <w:t>Uzasadnienie</w:t>
      </w:r>
    </w:p>
    <w:p w14:paraId="734F022B" w14:textId="77777777" w:rsidR="00C976C7" w:rsidRDefault="00C976C7" w:rsidP="00423731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B1B624D" w14:textId="287B33D2" w:rsidR="00C976C7" w:rsidRDefault="00C976C7" w:rsidP="004237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6C7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>z art. 2 ust. 1 ustawy z dnia 21 lutego 2014 r. o funduszu sołeckim Rada Gminy rozstrzyga o wyodrębnieniu w budżecie gminy środków stanowiących fundusz, podejmując uchwałę, w której wyraża zgodę albo nie wyraża zgody na wyodrębnienie funduszu sołeckiego. Uchwała w powyższej sprawie powinna być podjęta do dnia 31 marca roku poprzedzającego rok budżetowy, którego dotyczy.</w:t>
      </w:r>
    </w:p>
    <w:p w14:paraId="5774C746" w14:textId="566BA85C" w:rsidR="00C976C7" w:rsidRDefault="00C976C7" w:rsidP="004237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 ust. 4 o funduszu sołeckim stanowi, że uchwała o niewyrażeniu zgody na wyodrębnienie funduszu ma zastosowanie wyłącznie </w:t>
      </w:r>
      <w:r w:rsidR="00D90402">
        <w:rPr>
          <w:rFonts w:ascii="Arial" w:hAnsi="Arial" w:cs="Arial"/>
          <w:sz w:val="24"/>
          <w:szCs w:val="24"/>
        </w:rPr>
        <w:t>do roku budżetowego następującego po roku, w którym została podjęta.</w:t>
      </w:r>
    </w:p>
    <w:p w14:paraId="15DB3723" w14:textId="2AE2DED1" w:rsidR="00D90402" w:rsidRPr="00C976C7" w:rsidRDefault="00D90402" w:rsidP="004237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skład Gminy Jarczów wchodzi 18 sołectw. Wyrażenie zgody na utworzenie funduszu sołeckiego spowoduje rozdrobnienie środków budżetowych gminy i ograniczenie jej możliwości inwestycyjnych. Za bardziej zasadne uznaje się pozostawienie środków, które miałyby stanowić fundusz sołecki, w budżecie gminy, celem wydatkowania ich na większe inwestycje realizowane sukcesywnie w poszczególnych sołectwach. Jednak za celowe uważa się wspieranie i upowszechnianie idei samorządowej, tym samym mimo niewyodrębnienia funduszu sołeckiego na 2026 rok, Gmina Jarczów, w ramach wykonywanych zadań własnych będzie ponosić wydatki na rzecz poszczególnych wsi zgodnie z faktycznymi potrzebami. Podjęcie uchwały o niewyrażeniu zgody na wyodrębnienie</w:t>
      </w:r>
      <w:r w:rsidR="00423731">
        <w:rPr>
          <w:rFonts w:ascii="Arial" w:hAnsi="Arial" w:cs="Arial"/>
          <w:sz w:val="24"/>
          <w:szCs w:val="24"/>
        </w:rPr>
        <w:t xml:space="preserve"> funduszu sołeckiego jest podyktowane racjonalnością wydatkowania środków finansowych gminy oraz uważa się </w:t>
      </w:r>
      <w:r w:rsidR="005606EA">
        <w:rPr>
          <w:rFonts w:ascii="Arial" w:hAnsi="Arial" w:cs="Arial"/>
          <w:sz w:val="24"/>
          <w:szCs w:val="24"/>
        </w:rPr>
        <w:t xml:space="preserve">takie działanie </w:t>
      </w:r>
      <w:r w:rsidR="00423731">
        <w:rPr>
          <w:rFonts w:ascii="Arial" w:hAnsi="Arial" w:cs="Arial"/>
          <w:sz w:val="24"/>
          <w:szCs w:val="24"/>
        </w:rPr>
        <w:t>za celowe i zasadne.</w:t>
      </w:r>
    </w:p>
    <w:sectPr w:rsidR="00D90402" w:rsidRPr="00C976C7" w:rsidSect="007F7A9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98"/>
    <w:rsid w:val="00067A5D"/>
    <w:rsid w:val="00203EC2"/>
    <w:rsid w:val="00423731"/>
    <w:rsid w:val="00533716"/>
    <w:rsid w:val="005606EA"/>
    <w:rsid w:val="005667AC"/>
    <w:rsid w:val="00584BD4"/>
    <w:rsid w:val="00670998"/>
    <w:rsid w:val="006F21FB"/>
    <w:rsid w:val="007B7674"/>
    <w:rsid w:val="007F7A93"/>
    <w:rsid w:val="00864E23"/>
    <w:rsid w:val="00A57256"/>
    <w:rsid w:val="00B5570E"/>
    <w:rsid w:val="00C46C39"/>
    <w:rsid w:val="00C65781"/>
    <w:rsid w:val="00C976C7"/>
    <w:rsid w:val="00D90402"/>
    <w:rsid w:val="00DF0A8E"/>
    <w:rsid w:val="00F8298F"/>
    <w:rsid w:val="00FA098A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92D"/>
  <w15:chartTrackingRefBased/>
  <w15:docId w15:val="{7235F98F-A630-4F54-B63C-CB6AFF93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72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IlonaK</cp:lastModifiedBy>
  <cp:revision>8</cp:revision>
  <cp:lastPrinted>2025-02-28T11:31:00Z</cp:lastPrinted>
  <dcterms:created xsi:type="dcterms:W3CDTF">2025-02-13T10:47:00Z</dcterms:created>
  <dcterms:modified xsi:type="dcterms:W3CDTF">2025-02-28T11:32:00Z</dcterms:modified>
</cp:coreProperties>
</file>