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B96" w:rsidRPr="00B01B96" w:rsidRDefault="00B01B96" w:rsidP="00B01B96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B96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B01B96" w:rsidRPr="00B01B96" w:rsidRDefault="00B01B96" w:rsidP="00B01B96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B96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B01B96" w:rsidRPr="00B01B96" w:rsidRDefault="00B01B96" w:rsidP="00B01B96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B96">
        <w:rPr>
          <w:rFonts w:ascii="Times New Roman" w:hAnsi="Times New Roman" w:cs="Times New Roman"/>
          <w:b/>
          <w:bCs/>
          <w:sz w:val="24"/>
          <w:szCs w:val="24"/>
        </w:rPr>
        <w:t>GMINY JARCZÓW NA LATA 2024-2029</w:t>
      </w:r>
    </w:p>
    <w:p w:rsidR="00B01B96" w:rsidRPr="00B01B96" w:rsidRDefault="00B01B96" w:rsidP="00B01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B96">
        <w:rPr>
          <w:rFonts w:ascii="Times New Roman" w:hAnsi="Times New Roman" w:cs="Times New Roman"/>
          <w:sz w:val="24"/>
          <w:szCs w:val="24"/>
        </w:rPr>
        <w:tab/>
      </w:r>
    </w:p>
    <w:p w:rsidR="00B01B96" w:rsidRPr="00B01B96" w:rsidRDefault="00B01B96" w:rsidP="00B01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B96">
        <w:rPr>
          <w:rFonts w:ascii="Times New Roman" w:hAnsi="Times New Roman" w:cs="Times New Roman"/>
          <w:sz w:val="24"/>
          <w:szCs w:val="24"/>
        </w:rPr>
        <w:t xml:space="preserve">     Zapewniono zgodność wartości przyjętych w wieloletniej prognozie finansowej i budżecie na rok 2024 wg stanu na dzień 30 grudnia  2024  rok uwzględniając zmiany wprowadzone:, </w:t>
      </w:r>
    </w:p>
    <w:p w:rsidR="00B01B96" w:rsidRPr="00B01B96" w:rsidRDefault="00B01B96" w:rsidP="00B01B96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B96">
        <w:rPr>
          <w:rFonts w:ascii="Times New Roman" w:hAnsi="Times New Roman" w:cs="Times New Roman"/>
          <w:sz w:val="24"/>
          <w:szCs w:val="24"/>
        </w:rPr>
        <w:t>Uchwałą Rady Gminy Jarczów  z dnia dzisiejszego .</w:t>
      </w:r>
    </w:p>
    <w:p w:rsidR="00B01B96" w:rsidRPr="00B01B96" w:rsidRDefault="00B01B96" w:rsidP="00B01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B96" w:rsidRPr="00B01B96" w:rsidRDefault="00B01B96" w:rsidP="00B01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B96">
        <w:rPr>
          <w:rFonts w:ascii="Times New Roman" w:hAnsi="Times New Roman" w:cs="Times New Roman"/>
          <w:sz w:val="24"/>
          <w:szCs w:val="24"/>
        </w:rPr>
        <w:t xml:space="preserve">      </w:t>
      </w:r>
      <w:r w:rsidRPr="00B01B96">
        <w:rPr>
          <w:rFonts w:ascii="Times New Roman" w:hAnsi="Times New Roman" w:cs="Times New Roman"/>
          <w:b/>
          <w:bCs/>
          <w:sz w:val="24"/>
          <w:szCs w:val="24"/>
        </w:rPr>
        <w:t>W Wieloletniej prognozie finansowej Gminy Jarczów na rok 2024</w:t>
      </w:r>
      <w:r w:rsidRPr="00B01B96">
        <w:rPr>
          <w:rFonts w:ascii="Times New Roman" w:hAnsi="Times New Roman" w:cs="Times New Roman"/>
          <w:sz w:val="24"/>
          <w:szCs w:val="24"/>
        </w:rPr>
        <w:t xml:space="preserve"> wprowadzono następujące zmiany: </w:t>
      </w:r>
    </w:p>
    <w:p w:rsidR="00B01B96" w:rsidRPr="00B01B96" w:rsidRDefault="00B01B96" w:rsidP="00B01B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B96" w:rsidRPr="00B01B96" w:rsidRDefault="00B01B96" w:rsidP="00B01B96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01B96">
        <w:rPr>
          <w:rFonts w:ascii="Times New Roman" w:hAnsi="Times New Roman" w:cs="Times New Roman"/>
          <w:b/>
          <w:bCs/>
          <w:sz w:val="24"/>
          <w:szCs w:val="24"/>
        </w:rPr>
        <w:t xml:space="preserve">dochody ogółem  </w:t>
      </w:r>
      <w:r>
        <w:rPr>
          <w:rFonts w:ascii="Times New Roman" w:hAnsi="Times New Roman" w:cs="Times New Roman"/>
          <w:b/>
          <w:bCs/>
          <w:sz w:val="24"/>
          <w:szCs w:val="24"/>
        </w:rPr>
        <w:t>zmniejszono</w:t>
      </w:r>
      <w:r w:rsidRPr="00B01B96">
        <w:rPr>
          <w:rFonts w:ascii="Times New Roman" w:hAnsi="Times New Roman" w:cs="Times New Roman"/>
          <w:b/>
          <w:bCs/>
          <w:sz w:val="24"/>
          <w:szCs w:val="24"/>
        </w:rPr>
        <w:t xml:space="preserve">  o   kwotę    </w:t>
      </w:r>
      <w:r>
        <w:rPr>
          <w:rFonts w:ascii="Times New Roman" w:hAnsi="Times New Roman" w:cs="Times New Roman"/>
          <w:b/>
          <w:bCs/>
          <w:sz w:val="24"/>
          <w:szCs w:val="24"/>
        </w:rPr>
        <w:t>73 746,72</w:t>
      </w:r>
      <w:r w:rsidRPr="00B01B96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B01B96">
        <w:rPr>
          <w:rFonts w:ascii="Times New Roman" w:hAnsi="Times New Roman" w:cs="Times New Roman"/>
          <w:sz w:val="24"/>
          <w:szCs w:val="24"/>
        </w:rPr>
        <w:t xml:space="preserve">, w tym dochody  z tytułu </w:t>
      </w:r>
      <w:r>
        <w:rPr>
          <w:rFonts w:ascii="Times New Roman" w:hAnsi="Times New Roman" w:cs="Times New Roman"/>
          <w:sz w:val="24"/>
          <w:szCs w:val="24"/>
        </w:rPr>
        <w:t xml:space="preserve">subwencji  ogólnej zwiększono o kwotę 12 381,00 zł., z tytułu </w:t>
      </w:r>
      <w:r w:rsidRPr="00B01B96">
        <w:rPr>
          <w:rFonts w:ascii="Times New Roman" w:hAnsi="Times New Roman" w:cs="Times New Roman"/>
          <w:sz w:val="24"/>
          <w:szCs w:val="24"/>
        </w:rPr>
        <w:t xml:space="preserve">dotacji  i środków przeznaczonych na cele bieżące  zwiększono  o kwotę  </w:t>
      </w:r>
      <w:r>
        <w:rPr>
          <w:rFonts w:ascii="Times New Roman" w:hAnsi="Times New Roman" w:cs="Times New Roman"/>
          <w:sz w:val="24"/>
          <w:szCs w:val="24"/>
        </w:rPr>
        <w:t>4 022,28</w:t>
      </w:r>
      <w:r w:rsidRPr="00B01B96">
        <w:rPr>
          <w:rFonts w:ascii="Times New Roman" w:hAnsi="Times New Roman" w:cs="Times New Roman"/>
          <w:sz w:val="24"/>
          <w:szCs w:val="24"/>
        </w:rPr>
        <w:t xml:space="preserve">  zł. oraz pozostałe dochody bieżące zwiększono o kwotę </w:t>
      </w:r>
      <w:r>
        <w:rPr>
          <w:rFonts w:ascii="Times New Roman" w:hAnsi="Times New Roman" w:cs="Times New Roman"/>
          <w:sz w:val="24"/>
          <w:szCs w:val="24"/>
        </w:rPr>
        <w:t xml:space="preserve">59 450,00 zł., a dochody majątkowe zmniejszono o kwotę 149 600,00 zł .                                                                            </w:t>
      </w:r>
      <w:r w:rsidRPr="00B01B96">
        <w:rPr>
          <w:rFonts w:ascii="Times New Roman" w:hAnsi="Times New Roman" w:cs="Times New Roman"/>
          <w:sz w:val="24"/>
          <w:szCs w:val="24"/>
        </w:rPr>
        <w:t xml:space="preserve">                                             Planowane dochody ogółem  na rok 2024 wynoszą  </w:t>
      </w:r>
      <w:r>
        <w:rPr>
          <w:rFonts w:ascii="Times New Roman" w:hAnsi="Times New Roman" w:cs="Times New Roman"/>
          <w:b/>
          <w:bCs/>
          <w:sz w:val="24"/>
          <w:szCs w:val="24"/>
        </w:rPr>
        <w:t>19 143 195,59</w:t>
      </w:r>
      <w:r w:rsidRPr="00B01B96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</w:p>
    <w:p w:rsidR="00B01B96" w:rsidRDefault="00B01B96" w:rsidP="00B01B96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01B96">
        <w:rPr>
          <w:rFonts w:ascii="Times New Roman" w:hAnsi="Times New Roman" w:cs="Times New Roman"/>
          <w:b/>
          <w:bCs/>
          <w:sz w:val="24"/>
          <w:szCs w:val="24"/>
        </w:rPr>
        <w:t xml:space="preserve">Wydatki budżetu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zmniejszono </w:t>
      </w:r>
      <w:r w:rsidRPr="00B01B96">
        <w:rPr>
          <w:rFonts w:ascii="Times New Roman" w:hAnsi="Times New Roman" w:cs="Times New Roman"/>
          <w:b/>
          <w:bCs/>
          <w:sz w:val="24"/>
          <w:szCs w:val="24"/>
        </w:rPr>
        <w:t xml:space="preserve">   o kwotę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1 273 746,72 </w:t>
      </w:r>
      <w:r w:rsidRPr="00B01B96">
        <w:rPr>
          <w:rFonts w:ascii="Times New Roman" w:hAnsi="Times New Roman" w:cs="Times New Roman"/>
          <w:b/>
          <w:bCs/>
          <w:sz w:val="24"/>
          <w:szCs w:val="24"/>
        </w:rPr>
        <w:t xml:space="preserve"> zł., </w:t>
      </w:r>
      <w:r w:rsidRPr="00B01B96">
        <w:rPr>
          <w:rFonts w:ascii="Times New Roman" w:hAnsi="Times New Roman" w:cs="Times New Roman"/>
          <w:sz w:val="24"/>
          <w:szCs w:val="24"/>
        </w:rPr>
        <w:t xml:space="preserve"> w tym wydatki bieżące </w:t>
      </w:r>
      <w:r>
        <w:rPr>
          <w:rFonts w:ascii="Times New Roman" w:hAnsi="Times New Roman" w:cs="Times New Roman"/>
          <w:sz w:val="24"/>
          <w:szCs w:val="24"/>
        </w:rPr>
        <w:t xml:space="preserve">zwiększono </w:t>
      </w:r>
      <w:r w:rsidRPr="00B01B96">
        <w:rPr>
          <w:rFonts w:ascii="Times New Roman" w:hAnsi="Times New Roman" w:cs="Times New Roman"/>
          <w:sz w:val="24"/>
          <w:szCs w:val="24"/>
        </w:rPr>
        <w:t xml:space="preserve">  o kwotę   </w:t>
      </w:r>
      <w:r w:rsidR="00D363C0">
        <w:rPr>
          <w:rFonts w:ascii="Times New Roman" w:hAnsi="Times New Roman" w:cs="Times New Roman"/>
          <w:sz w:val="24"/>
          <w:szCs w:val="24"/>
        </w:rPr>
        <w:t>460 253,28</w:t>
      </w:r>
      <w:r w:rsidRPr="00B01B96">
        <w:rPr>
          <w:rFonts w:ascii="Times New Roman" w:hAnsi="Times New Roman" w:cs="Times New Roman"/>
          <w:sz w:val="24"/>
          <w:szCs w:val="24"/>
        </w:rPr>
        <w:t xml:space="preserve">    zł.. a wydatki majątkowe </w:t>
      </w:r>
      <w:r w:rsidR="00D363C0">
        <w:rPr>
          <w:rFonts w:ascii="Times New Roman" w:hAnsi="Times New Roman" w:cs="Times New Roman"/>
          <w:sz w:val="24"/>
          <w:szCs w:val="24"/>
        </w:rPr>
        <w:t xml:space="preserve">zmniejszono </w:t>
      </w:r>
      <w:r w:rsidRPr="00B01B96">
        <w:rPr>
          <w:rFonts w:ascii="Times New Roman" w:hAnsi="Times New Roman" w:cs="Times New Roman"/>
          <w:sz w:val="24"/>
          <w:szCs w:val="24"/>
        </w:rPr>
        <w:t xml:space="preserve"> o kwotę </w:t>
      </w:r>
      <w:r w:rsidR="00D363C0">
        <w:rPr>
          <w:rFonts w:ascii="Times New Roman" w:hAnsi="Times New Roman" w:cs="Times New Roman"/>
          <w:sz w:val="24"/>
          <w:szCs w:val="24"/>
        </w:rPr>
        <w:t>1 734 000,00</w:t>
      </w:r>
      <w:r w:rsidRPr="00B01B96">
        <w:rPr>
          <w:rFonts w:ascii="Times New Roman" w:hAnsi="Times New Roman" w:cs="Times New Roman"/>
          <w:sz w:val="24"/>
          <w:szCs w:val="24"/>
        </w:rPr>
        <w:t xml:space="preserve"> zł.                                                                                                                    Planowane wydatki ogółem na rok 2024 wynoszą </w:t>
      </w:r>
      <w:r w:rsidRPr="00B01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63C0">
        <w:rPr>
          <w:rFonts w:ascii="Times New Roman" w:hAnsi="Times New Roman" w:cs="Times New Roman"/>
          <w:b/>
          <w:bCs/>
          <w:sz w:val="24"/>
          <w:szCs w:val="24"/>
        </w:rPr>
        <w:t>22 725 395,59</w:t>
      </w:r>
      <w:r w:rsidRPr="00B01B96">
        <w:rPr>
          <w:rFonts w:ascii="Times New Roman" w:hAnsi="Times New Roman" w:cs="Times New Roman"/>
          <w:b/>
          <w:bCs/>
          <w:sz w:val="24"/>
          <w:szCs w:val="24"/>
        </w:rPr>
        <w:t xml:space="preserve">  zł. </w:t>
      </w:r>
    </w:p>
    <w:p w:rsidR="00BB7617" w:rsidRPr="00BB7617" w:rsidRDefault="00BB7617" w:rsidP="00B01B96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Przychody budżetu </w:t>
      </w:r>
      <w:r>
        <w:rPr>
          <w:rFonts w:ascii="Times New Roman" w:hAnsi="Times New Roman" w:cs="Times New Roman"/>
          <w:bCs/>
          <w:sz w:val="24"/>
          <w:szCs w:val="24"/>
        </w:rPr>
        <w:t>zmniejszono o 1 200 000,00 zł z tytułu kredytów, pożyczek, emisji papierów wartościowych do kwoty 2 500 000,00 zł</w:t>
      </w:r>
    </w:p>
    <w:p w:rsidR="00BB7617" w:rsidRPr="002364E3" w:rsidRDefault="00BB7617" w:rsidP="00B01B96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Wynik budżetu </w:t>
      </w:r>
      <w:r w:rsidR="002364E3">
        <w:rPr>
          <w:rFonts w:ascii="Times New Roman" w:hAnsi="Times New Roman" w:cs="Times New Roman"/>
          <w:bCs/>
          <w:sz w:val="24"/>
          <w:szCs w:val="24"/>
        </w:rPr>
        <w:t xml:space="preserve">zmniejszono o 1 200 000,00 zł. do kwoty 3 582 200,00 zł. </w:t>
      </w:r>
    </w:p>
    <w:p w:rsidR="002364E3" w:rsidRPr="00B01B96" w:rsidRDefault="002364E3" w:rsidP="00B01B96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Kwotę długu zmniejszono </w:t>
      </w:r>
      <w:r w:rsidRPr="002364E3">
        <w:rPr>
          <w:rFonts w:ascii="Times New Roman" w:hAnsi="Times New Roman" w:cs="Times New Roman"/>
          <w:bCs/>
          <w:sz w:val="24"/>
          <w:szCs w:val="24"/>
        </w:rPr>
        <w:t xml:space="preserve">o 1 200 </w:t>
      </w:r>
      <w:r w:rsidR="002912D7">
        <w:rPr>
          <w:rFonts w:ascii="Times New Roman" w:hAnsi="Times New Roman" w:cs="Times New Roman"/>
          <w:bCs/>
          <w:sz w:val="24"/>
          <w:szCs w:val="24"/>
        </w:rPr>
        <w:t>000</w:t>
      </w:r>
      <w:r w:rsidRPr="002364E3">
        <w:rPr>
          <w:rFonts w:ascii="Times New Roman" w:hAnsi="Times New Roman" w:cs="Times New Roman"/>
          <w:bCs/>
          <w:sz w:val="24"/>
          <w:szCs w:val="24"/>
        </w:rPr>
        <w:t>,00 zł.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do kwoty 4 290 000, 00 zł </w:t>
      </w:r>
    </w:p>
    <w:p w:rsidR="00B01B96" w:rsidRPr="00B01B96" w:rsidRDefault="00B01B96" w:rsidP="00B01B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01B96" w:rsidRPr="00B01B96" w:rsidRDefault="00B01B96" w:rsidP="00B01B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01B96">
        <w:rPr>
          <w:rFonts w:ascii="Times New Roman" w:hAnsi="Times New Roman" w:cs="Times New Roman"/>
          <w:sz w:val="24"/>
          <w:szCs w:val="24"/>
        </w:rPr>
        <w:t xml:space="preserve"> </w:t>
      </w:r>
      <w:r w:rsidRPr="00B01B96">
        <w:rPr>
          <w:rFonts w:ascii="Times New Roman" w:hAnsi="Times New Roman" w:cs="Times New Roman"/>
          <w:b/>
          <w:bCs/>
          <w:sz w:val="24"/>
          <w:szCs w:val="24"/>
        </w:rPr>
        <w:t>Wykaz przedsięwzięć do WPF - załącznik nr  2</w:t>
      </w:r>
    </w:p>
    <w:p w:rsidR="002364E3" w:rsidRDefault="002364E3" w:rsidP="00B01B96">
      <w:pPr>
        <w:numPr>
          <w:ilvl w:val="1"/>
          <w:numId w:val="2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wydatków </w:t>
      </w:r>
      <w:r w:rsidRPr="002364E3">
        <w:rPr>
          <w:rFonts w:ascii="Times New Roman" w:hAnsi="Times New Roman" w:cs="Times New Roman"/>
          <w:b/>
          <w:sz w:val="24"/>
          <w:szCs w:val="24"/>
        </w:rPr>
        <w:t>bieżących</w:t>
      </w:r>
      <w:r>
        <w:rPr>
          <w:rFonts w:ascii="Times New Roman" w:hAnsi="Times New Roman" w:cs="Times New Roman"/>
          <w:sz w:val="24"/>
          <w:szCs w:val="24"/>
        </w:rPr>
        <w:t xml:space="preserve"> – w zadaniu pn. 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Cyberbezpieczny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Samorząd  zwiększono limit wydatków na 2025 rok do kwoty 264 168,00 zł w związku z niewykorzystaniem środków w roku 2024</w:t>
      </w:r>
    </w:p>
    <w:p w:rsidR="00A579AE" w:rsidRDefault="00B01B96" w:rsidP="00A579AE">
      <w:pPr>
        <w:numPr>
          <w:ilvl w:val="1"/>
          <w:numId w:val="2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01B96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B01B96">
        <w:rPr>
          <w:rFonts w:ascii="Times New Roman" w:hAnsi="Times New Roman" w:cs="Times New Roman"/>
          <w:b/>
          <w:bCs/>
          <w:sz w:val="24"/>
          <w:szCs w:val="24"/>
        </w:rPr>
        <w:t>wydatków majątkowych</w:t>
      </w:r>
      <w:r w:rsidRPr="00B01B96">
        <w:rPr>
          <w:rFonts w:ascii="Times New Roman" w:hAnsi="Times New Roman" w:cs="Times New Roman"/>
          <w:sz w:val="24"/>
          <w:szCs w:val="24"/>
        </w:rPr>
        <w:t xml:space="preserve">, wprowadzono zmiany do zakresu finansowani  jednego z zadania a jest nim: Zdanie pn. </w:t>
      </w:r>
      <w:r w:rsidRPr="00B01B96">
        <w:rPr>
          <w:rFonts w:ascii="Times New Roman" w:hAnsi="Times New Roman" w:cs="Times New Roman"/>
          <w:b/>
          <w:bCs/>
          <w:sz w:val="24"/>
          <w:szCs w:val="24"/>
        </w:rPr>
        <w:t xml:space="preserve">Poprawa efektywności energetycznej  Szkoły Podstawowej w Jarczowie </w:t>
      </w:r>
      <w:r w:rsidRPr="00B01B96">
        <w:rPr>
          <w:rFonts w:ascii="Times New Roman" w:hAnsi="Times New Roman" w:cs="Times New Roman"/>
          <w:sz w:val="24"/>
          <w:szCs w:val="24"/>
        </w:rPr>
        <w:t xml:space="preserve">. Zadanie to będzie realizowane w ramach wydatków na programy, projekty lub zadania związane z programami realizowanymi za udziałem środków o których mowa w art. 5 ust. 1 pkt. 2 i 3 ustawy z dnia 27 sierpnia 2009 roku o finansach publicznych., oraz </w:t>
      </w:r>
      <w:r w:rsidR="00A579AE">
        <w:rPr>
          <w:rFonts w:ascii="Times New Roman" w:hAnsi="Times New Roman" w:cs="Times New Roman"/>
          <w:sz w:val="24"/>
          <w:szCs w:val="24"/>
        </w:rPr>
        <w:t xml:space="preserve">współfinansowane ze środków własnych gminy.  </w:t>
      </w:r>
    </w:p>
    <w:p w:rsidR="00B01B96" w:rsidRDefault="00A579AE" w:rsidP="00A579AE">
      <w:pPr>
        <w:numPr>
          <w:ilvl w:val="1"/>
          <w:numId w:val="2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wprowadzono nowe zadania do wykazu przedsięwzięć</w:t>
      </w:r>
      <w:r w:rsidR="00211F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AE" w:rsidRDefault="00A579AE" w:rsidP="00A579AE">
      <w:pPr>
        <w:pStyle w:val="Akapitzlist"/>
        <w:numPr>
          <w:ilvl w:val="0"/>
          <w:numId w:val="3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Zakup lekkiego samochodu dla OSP Wierszczyca – limit wydatków na rok 2025 – 700 000,00 zł. </w:t>
      </w:r>
    </w:p>
    <w:p w:rsidR="00A92766" w:rsidRDefault="00A92766" w:rsidP="00A92766">
      <w:pPr>
        <w:pStyle w:val="Akapitzlist"/>
        <w:numPr>
          <w:ilvl w:val="0"/>
          <w:numId w:val="3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dokumentacji na drogę wewnętrzną –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Ligowskiego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miejscowości Jarczów </w:t>
      </w:r>
      <w:r>
        <w:rPr>
          <w:rFonts w:ascii="Times New Roman" w:hAnsi="Times New Roman" w:cs="Times New Roman"/>
          <w:sz w:val="24"/>
          <w:szCs w:val="24"/>
        </w:rPr>
        <w:t>– limit wydatków na rok 2025 –</w:t>
      </w:r>
      <w:r>
        <w:rPr>
          <w:rFonts w:ascii="Times New Roman" w:hAnsi="Times New Roman" w:cs="Times New Roman"/>
          <w:sz w:val="24"/>
          <w:szCs w:val="24"/>
        </w:rPr>
        <w:t xml:space="preserve"> 37</w:t>
      </w:r>
      <w:r>
        <w:rPr>
          <w:rFonts w:ascii="Times New Roman" w:hAnsi="Times New Roman" w:cs="Times New Roman"/>
          <w:sz w:val="24"/>
          <w:szCs w:val="24"/>
        </w:rPr>
        <w:t xml:space="preserve"> 000,00 zł. </w:t>
      </w:r>
    </w:p>
    <w:p w:rsidR="00A92766" w:rsidRDefault="00A92766" w:rsidP="00A92766">
      <w:pPr>
        <w:pStyle w:val="Akapitzlist"/>
        <w:numPr>
          <w:ilvl w:val="0"/>
          <w:numId w:val="3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dokumentacji budowy wodociągu w miejscowości Przewłoka, Nedeżów, Sowiniec </w:t>
      </w:r>
      <w:r>
        <w:rPr>
          <w:rFonts w:ascii="Times New Roman" w:hAnsi="Times New Roman" w:cs="Times New Roman"/>
          <w:sz w:val="24"/>
          <w:szCs w:val="24"/>
        </w:rPr>
        <w:t xml:space="preserve">– limit wydatków na rok 2025 – </w:t>
      </w:r>
      <w:r>
        <w:rPr>
          <w:rFonts w:ascii="Times New Roman" w:hAnsi="Times New Roman" w:cs="Times New Roman"/>
          <w:sz w:val="24"/>
          <w:szCs w:val="24"/>
        </w:rPr>
        <w:t>87</w:t>
      </w:r>
      <w:r>
        <w:rPr>
          <w:rFonts w:ascii="Times New Roman" w:hAnsi="Times New Roman" w:cs="Times New Roman"/>
          <w:sz w:val="24"/>
          <w:szCs w:val="24"/>
        </w:rPr>
        <w:t xml:space="preserve"> 000,00 zł. </w:t>
      </w:r>
    </w:p>
    <w:p w:rsidR="00A92766" w:rsidRDefault="00A92766" w:rsidP="00A92766">
      <w:pPr>
        <w:pStyle w:val="Akapitzlist"/>
        <w:numPr>
          <w:ilvl w:val="0"/>
          <w:numId w:val="3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Sieć kanalizacji sanitarnej w miejscowości Jurów- dokumentacja </w:t>
      </w:r>
      <w:r>
        <w:rPr>
          <w:rFonts w:ascii="Times New Roman" w:hAnsi="Times New Roman" w:cs="Times New Roman"/>
          <w:sz w:val="24"/>
          <w:szCs w:val="24"/>
        </w:rPr>
        <w:t xml:space="preserve">– limit wydatków na rok 2025 –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 000,00 zł. </w:t>
      </w:r>
    </w:p>
    <w:p w:rsidR="00A92766" w:rsidRDefault="00A92766" w:rsidP="00A92766">
      <w:pPr>
        <w:pStyle w:val="Akapitzlist"/>
        <w:numPr>
          <w:ilvl w:val="0"/>
          <w:numId w:val="3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Sieć kanalizacji sanitarnej w miejscowości </w:t>
      </w:r>
      <w:r>
        <w:rPr>
          <w:rFonts w:ascii="Times New Roman" w:hAnsi="Times New Roman" w:cs="Times New Roman"/>
          <w:sz w:val="24"/>
          <w:szCs w:val="24"/>
        </w:rPr>
        <w:t>Zawady -</w:t>
      </w:r>
      <w:r>
        <w:rPr>
          <w:rFonts w:ascii="Times New Roman" w:hAnsi="Times New Roman" w:cs="Times New Roman"/>
          <w:sz w:val="24"/>
          <w:szCs w:val="24"/>
        </w:rPr>
        <w:t xml:space="preserve"> dokumentacja – limit wydatków na rok 2025 – 30 000,00 zł. </w:t>
      </w:r>
    </w:p>
    <w:p w:rsidR="00653606" w:rsidRDefault="00653606">
      <w:bookmarkStart w:id="0" w:name="_GoBack"/>
      <w:bookmarkEnd w:id="0"/>
    </w:p>
    <w:sectPr w:rsidR="00653606" w:rsidSect="001B25FB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18A80F0D"/>
    <w:multiLevelType w:val="hybridMultilevel"/>
    <w:tmpl w:val="41A84F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7E"/>
    <w:rsid w:val="00211F6A"/>
    <w:rsid w:val="002364E3"/>
    <w:rsid w:val="002912D7"/>
    <w:rsid w:val="00653606"/>
    <w:rsid w:val="00A579AE"/>
    <w:rsid w:val="00A65D7E"/>
    <w:rsid w:val="00A92766"/>
    <w:rsid w:val="00B01B96"/>
    <w:rsid w:val="00BB7617"/>
    <w:rsid w:val="00D3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B05BE-F50D-41EA-BEA7-218633A5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9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1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5</cp:revision>
  <cp:lastPrinted>2025-01-03T08:03:00Z</cp:lastPrinted>
  <dcterms:created xsi:type="dcterms:W3CDTF">2025-01-03T07:19:00Z</dcterms:created>
  <dcterms:modified xsi:type="dcterms:W3CDTF">2025-01-03T08:06:00Z</dcterms:modified>
</cp:coreProperties>
</file>