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FD" w:rsidRPr="009C61FD" w:rsidRDefault="009C61FD" w:rsidP="009C61F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9C61FD" w:rsidRPr="009C61FD" w:rsidRDefault="009C61FD" w:rsidP="009C61F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9C61FD" w:rsidRPr="009C61FD" w:rsidRDefault="009C61FD" w:rsidP="009C61F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>GMINY JARCZÓW NA LATA 2025-2029</w:t>
      </w:r>
    </w:p>
    <w:p w:rsidR="009C61FD" w:rsidRPr="009C61FD" w:rsidRDefault="009C61FD" w:rsidP="009C61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sz w:val="24"/>
          <w:szCs w:val="24"/>
        </w:rPr>
        <w:tab/>
      </w:r>
    </w:p>
    <w:p w:rsidR="009C61FD" w:rsidRPr="009C61FD" w:rsidRDefault="009C61FD" w:rsidP="009C61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2025 wg stanu na dzień 15 kwietnia 2025  rok uwzględniając zmiany wprowadzone:, </w:t>
      </w:r>
    </w:p>
    <w:p w:rsidR="009C61FD" w:rsidRPr="009C61FD" w:rsidRDefault="009C61FD" w:rsidP="009C61FD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9C61FD" w:rsidRPr="009C61FD" w:rsidRDefault="009C61FD" w:rsidP="009C61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FD" w:rsidRPr="009C61FD" w:rsidRDefault="009C61FD" w:rsidP="009C61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sz w:val="24"/>
          <w:szCs w:val="24"/>
        </w:rPr>
        <w:t xml:space="preserve">      </w:t>
      </w:r>
      <w:r w:rsidRPr="009C61FD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2025</w:t>
      </w:r>
      <w:r w:rsidRPr="009C61FD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9C61FD" w:rsidRPr="009C61FD" w:rsidRDefault="009C61FD" w:rsidP="009C61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FD" w:rsidRPr="009C61FD" w:rsidRDefault="009C61FD" w:rsidP="009C61FD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>dochody ogółem  zwiększono  o   kwotę    697 280,14  zł</w:t>
      </w:r>
      <w:r w:rsidRPr="009C61FD">
        <w:rPr>
          <w:rFonts w:ascii="Times New Roman" w:hAnsi="Times New Roman" w:cs="Times New Roman"/>
          <w:sz w:val="24"/>
          <w:szCs w:val="24"/>
        </w:rPr>
        <w:t xml:space="preserve">, w tym dochody  bieżące zwiększono o kwotę  695 280,14zł: z tytułu dotacji  i środków przeznaczonych na cele bieżące  zwiększono  o kwotę  592 808,14  zł. oraz pozostałe dochody bieżące zwiększono o kwotę 102 472,00 zł.  oraz dochody majątkowe zwiększono o kwotę            2 000,00  zł. </w:t>
      </w:r>
    </w:p>
    <w:p w:rsidR="009C61FD" w:rsidRPr="009C61FD" w:rsidRDefault="009C61FD" w:rsidP="009C61F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C61FD">
        <w:rPr>
          <w:rFonts w:ascii="Times New Roman" w:hAnsi="Times New Roman" w:cs="Times New Roman"/>
          <w:sz w:val="24"/>
          <w:szCs w:val="24"/>
        </w:rPr>
        <w:t xml:space="preserve"> Planowane dochody ogółem  na rok 2025 wynoszą  </w:t>
      </w:r>
      <w:r w:rsidRPr="009C61FD">
        <w:rPr>
          <w:rFonts w:ascii="Times New Roman" w:hAnsi="Times New Roman" w:cs="Times New Roman"/>
          <w:b/>
          <w:bCs/>
          <w:sz w:val="24"/>
          <w:szCs w:val="24"/>
        </w:rPr>
        <w:t>38 092 237,33  zł.</w:t>
      </w:r>
    </w:p>
    <w:p w:rsidR="009C61FD" w:rsidRPr="009C61FD" w:rsidRDefault="009C61FD" w:rsidP="009C61FD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 xml:space="preserve">Wydatki budżetu  zwiększono   o kwotę   697 280,14 zł., </w:t>
      </w:r>
      <w:r w:rsidRPr="009C61FD">
        <w:rPr>
          <w:rFonts w:ascii="Times New Roman" w:hAnsi="Times New Roman" w:cs="Times New Roman"/>
          <w:sz w:val="24"/>
          <w:szCs w:val="24"/>
        </w:rPr>
        <w:t xml:space="preserve"> w tym wydatki bieżące zwiększono  o kwotę  597 280,14  zł. a wydatki majątkowe  zwiększono  o kwotę           100 000, 00  zł.                                                                                                                    Planowane wydatki ogółem na rok 2025 wynoszą </w:t>
      </w:r>
      <w:r w:rsidRPr="009C61FD">
        <w:rPr>
          <w:rFonts w:ascii="Times New Roman" w:hAnsi="Times New Roman" w:cs="Times New Roman"/>
          <w:b/>
          <w:bCs/>
          <w:sz w:val="24"/>
          <w:szCs w:val="24"/>
        </w:rPr>
        <w:t xml:space="preserve"> 40 443 620,33  zł. </w:t>
      </w:r>
    </w:p>
    <w:p w:rsidR="009C61FD" w:rsidRPr="009C61FD" w:rsidRDefault="009C61FD" w:rsidP="009C61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sz w:val="24"/>
          <w:szCs w:val="24"/>
        </w:rPr>
        <w:t xml:space="preserve"> </w:t>
      </w:r>
      <w:r w:rsidRPr="009C61FD">
        <w:rPr>
          <w:rFonts w:ascii="Times New Roman" w:hAnsi="Times New Roman" w:cs="Times New Roman"/>
          <w:b/>
          <w:bCs/>
          <w:sz w:val="24"/>
          <w:szCs w:val="24"/>
        </w:rPr>
        <w:t>Wykaz przedsięwzięć do WPF - załącznik nr  2</w:t>
      </w:r>
    </w:p>
    <w:p w:rsidR="009C61FD" w:rsidRPr="009C61FD" w:rsidRDefault="009C61FD" w:rsidP="009C61FD">
      <w:pPr>
        <w:numPr>
          <w:ilvl w:val="1"/>
          <w:numId w:val="2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9C61FD">
        <w:rPr>
          <w:rFonts w:ascii="Times New Roman" w:hAnsi="Times New Roman" w:cs="Times New Roman"/>
          <w:b/>
          <w:bCs/>
          <w:sz w:val="24"/>
          <w:szCs w:val="24"/>
        </w:rPr>
        <w:t>wydatków majątkowych</w:t>
      </w:r>
      <w:r w:rsidRPr="009C61FD">
        <w:rPr>
          <w:rFonts w:ascii="Times New Roman" w:hAnsi="Times New Roman" w:cs="Times New Roman"/>
          <w:sz w:val="24"/>
          <w:szCs w:val="24"/>
        </w:rPr>
        <w:t>, wprowadzono zmiany:</w:t>
      </w:r>
    </w:p>
    <w:p w:rsidR="009C61FD" w:rsidRPr="009C61FD" w:rsidRDefault="009C61FD" w:rsidP="009C61FD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C61FD" w:rsidRPr="009C61FD" w:rsidRDefault="009C61FD" w:rsidP="009C61FD">
      <w:pPr>
        <w:numPr>
          <w:ilvl w:val="0"/>
          <w:numId w:val="3"/>
        </w:num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>Wydatki na programy, projekty lub zadania pozostałe, w tym na:</w:t>
      </w:r>
    </w:p>
    <w:p w:rsidR="009C61FD" w:rsidRPr="009C61FD" w:rsidRDefault="009C61FD" w:rsidP="009C61FD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C61FD" w:rsidRPr="009C61FD" w:rsidRDefault="009C61FD" w:rsidP="009C61FD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>poz.1.3.2.1 –</w:t>
      </w:r>
      <w:r w:rsidRPr="009C61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Rozbudowa i modernizacja ujęcia wody w Łubczu wraz ze stacją uzdatniania wody </w:t>
      </w:r>
      <w:r w:rsidRPr="009C61FD">
        <w:rPr>
          <w:rFonts w:ascii="Times New Roman" w:hAnsi="Times New Roman" w:cs="Times New Roman"/>
          <w:sz w:val="24"/>
          <w:szCs w:val="24"/>
        </w:rPr>
        <w:t xml:space="preserve"> – zwiększono łączne nakłady finansowe  o kwotę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61FD">
        <w:rPr>
          <w:rFonts w:ascii="Times New Roman" w:hAnsi="Times New Roman" w:cs="Times New Roman"/>
          <w:sz w:val="24"/>
          <w:szCs w:val="24"/>
        </w:rPr>
        <w:t>0 000,00 zł.</w:t>
      </w:r>
    </w:p>
    <w:p w:rsidR="009C61FD" w:rsidRPr="009C61FD" w:rsidRDefault="009C61FD" w:rsidP="006079D4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 w:rsidRPr="009C61FD">
        <w:rPr>
          <w:rFonts w:ascii="Times New Roman" w:hAnsi="Times New Roman" w:cs="Times New Roman"/>
          <w:b/>
          <w:bCs/>
          <w:sz w:val="24"/>
          <w:szCs w:val="24"/>
        </w:rPr>
        <w:t>poz.1.3.2.16 –</w:t>
      </w:r>
      <w:r w:rsidRPr="009C61FD">
        <w:rPr>
          <w:rFonts w:ascii="Times New Roman" w:hAnsi="Times New Roman" w:cs="Times New Roman"/>
          <w:sz w:val="24"/>
          <w:szCs w:val="24"/>
        </w:rPr>
        <w:t xml:space="preserve">  Termomodernizacja i modernizacja budynku świetlicy wiejskiej w miejscowości Łubcze – zwiększono łączne nakłady finansowe  o kwotę </w:t>
      </w:r>
      <w:r>
        <w:rPr>
          <w:rFonts w:ascii="Times New Roman" w:hAnsi="Times New Roman" w:cs="Times New Roman"/>
          <w:sz w:val="24"/>
          <w:szCs w:val="24"/>
        </w:rPr>
        <w:t>155 615,69</w:t>
      </w:r>
      <w:r w:rsidRPr="009C61FD">
        <w:rPr>
          <w:rFonts w:ascii="Times New Roman" w:hAnsi="Times New Roman" w:cs="Times New Roman"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przy jednoczesnym zmniejszeniu i zwiększeniu  łącznych nakładów</w:t>
      </w:r>
      <w:r w:rsidR="006079D4">
        <w:rPr>
          <w:rFonts w:ascii="Times New Roman" w:hAnsi="Times New Roman" w:cs="Times New Roman"/>
          <w:sz w:val="24"/>
          <w:szCs w:val="24"/>
        </w:rPr>
        <w:t>, oraz limitu nakładów na rok 2025</w:t>
      </w:r>
      <w:r>
        <w:rPr>
          <w:rFonts w:ascii="Times New Roman" w:hAnsi="Times New Roman" w:cs="Times New Roman"/>
          <w:sz w:val="24"/>
          <w:szCs w:val="24"/>
        </w:rPr>
        <w:t xml:space="preserve"> w ramach jednego </w:t>
      </w:r>
      <w:r w:rsidRPr="009C61FD">
        <w:rPr>
          <w:rFonts w:ascii="Times New Roman" w:hAnsi="Times New Roman" w:cs="Times New Roman"/>
          <w:b/>
          <w:sz w:val="24"/>
          <w:szCs w:val="24"/>
        </w:rPr>
        <w:t>wspólnego zadania Modernizacja budynków użyteczności publicznej w gminie Jarczów</w:t>
      </w:r>
      <w:r w:rsidR="006079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79D4">
        <w:rPr>
          <w:rFonts w:ascii="Times New Roman" w:hAnsi="Times New Roman" w:cs="Times New Roman"/>
          <w:b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Urząd Gminy, Budowa remizy strażackiej w miejscowości Wierszczyca, OSP Szlatyn, siłownia wewnętrzna, sala konferencyjna,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9D4">
        <w:rPr>
          <w:rFonts w:ascii="Times New Roman" w:hAnsi="Times New Roman" w:cs="Times New Roman"/>
          <w:sz w:val="24"/>
          <w:szCs w:val="24"/>
        </w:rPr>
        <w:t>SOK, świetlica Szlatyn. Z</w:t>
      </w:r>
      <w:r>
        <w:rPr>
          <w:rFonts w:ascii="Times New Roman" w:hAnsi="Times New Roman" w:cs="Times New Roman"/>
          <w:sz w:val="24"/>
          <w:szCs w:val="24"/>
        </w:rPr>
        <w:t xml:space="preserve">miany te spowodowane są zaakceptowaniem zmian w </w:t>
      </w:r>
      <w:r w:rsidR="006079D4">
        <w:rPr>
          <w:rFonts w:ascii="Times New Roman" w:hAnsi="Times New Roman" w:cs="Times New Roman"/>
          <w:sz w:val="24"/>
          <w:szCs w:val="24"/>
        </w:rPr>
        <w:t>finansowaniu z promesy</w:t>
      </w:r>
      <w:r>
        <w:rPr>
          <w:rFonts w:ascii="Times New Roman" w:hAnsi="Times New Roman" w:cs="Times New Roman"/>
          <w:sz w:val="24"/>
          <w:szCs w:val="24"/>
        </w:rPr>
        <w:t xml:space="preserve"> BGK </w:t>
      </w:r>
      <w:r w:rsidR="006079D4">
        <w:rPr>
          <w:rFonts w:ascii="Times New Roman" w:hAnsi="Times New Roman" w:cs="Times New Roman"/>
          <w:sz w:val="24"/>
          <w:szCs w:val="24"/>
        </w:rPr>
        <w:t>oraz dodatkowym wkładem własnym do zadania ze środków Gminy do tego zadania.</w:t>
      </w:r>
    </w:p>
    <w:p w:rsidR="005D4E73" w:rsidRDefault="005D4E73">
      <w:bookmarkStart w:id="0" w:name="_GoBack"/>
      <w:bookmarkEnd w:id="0"/>
    </w:p>
    <w:sectPr w:rsidR="005D4E73" w:rsidSect="00132F1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14"/>
    <w:rsid w:val="00514314"/>
    <w:rsid w:val="005D4E73"/>
    <w:rsid w:val="006079D4"/>
    <w:rsid w:val="009658A8"/>
    <w:rsid w:val="009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904FD-BA6D-4A13-AC25-BC081F7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2025-04-14T17:11:00Z</dcterms:created>
  <dcterms:modified xsi:type="dcterms:W3CDTF">2025-04-21T17:16:00Z</dcterms:modified>
</cp:coreProperties>
</file>