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54" w:rsidRPr="004E7554" w:rsidRDefault="004E7554" w:rsidP="004E755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4E7554" w:rsidRPr="004E7554" w:rsidRDefault="004E7554" w:rsidP="004E755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4E7554" w:rsidRPr="004E7554" w:rsidRDefault="004E7554" w:rsidP="004E755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>GMINY JARCZÓW NA LATA 2025-2029</w:t>
      </w:r>
    </w:p>
    <w:p w:rsidR="004E7554" w:rsidRP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554">
        <w:rPr>
          <w:rFonts w:ascii="Times New Roman" w:hAnsi="Times New Roman" w:cs="Times New Roman"/>
          <w:sz w:val="24"/>
          <w:szCs w:val="24"/>
        </w:rPr>
        <w:tab/>
      </w:r>
    </w:p>
    <w:p w:rsidR="004E7554" w:rsidRP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554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2025 wg stanu na dzień 29  </w:t>
      </w:r>
      <w:r>
        <w:rPr>
          <w:rFonts w:ascii="Times New Roman" w:hAnsi="Times New Roman" w:cs="Times New Roman"/>
          <w:sz w:val="24"/>
          <w:szCs w:val="24"/>
        </w:rPr>
        <w:t xml:space="preserve">sierpnia </w:t>
      </w:r>
      <w:r w:rsidRPr="004E7554">
        <w:rPr>
          <w:rFonts w:ascii="Times New Roman" w:hAnsi="Times New Roman" w:cs="Times New Roman"/>
          <w:sz w:val="24"/>
          <w:szCs w:val="24"/>
        </w:rPr>
        <w:t xml:space="preserve"> 2025  rok uwzględniając zmiany wprowadzone:, </w:t>
      </w:r>
    </w:p>
    <w:p w:rsidR="004E7554" w:rsidRDefault="004E7554" w:rsidP="004E7554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554">
        <w:rPr>
          <w:rFonts w:ascii="Times New Roman" w:hAnsi="Times New Roman" w:cs="Times New Roman"/>
          <w:sz w:val="24"/>
          <w:szCs w:val="24"/>
        </w:rPr>
        <w:t xml:space="preserve">Zarządzeniem </w:t>
      </w:r>
      <w:r>
        <w:rPr>
          <w:rFonts w:ascii="Times New Roman" w:hAnsi="Times New Roman" w:cs="Times New Roman"/>
          <w:sz w:val="24"/>
          <w:szCs w:val="24"/>
        </w:rPr>
        <w:t xml:space="preserve">Nr 73/25 </w:t>
      </w:r>
      <w:r w:rsidRPr="004E7554">
        <w:rPr>
          <w:rFonts w:ascii="Times New Roman" w:hAnsi="Times New Roman" w:cs="Times New Roman"/>
          <w:sz w:val="24"/>
          <w:szCs w:val="24"/>
        </w:rPr>
        <w:t xml:space="preserve">Wójta Gminy  Jarczów  z dnia </w:t>
      </w:r>
      <w:r>
        <w:rPr>
          <w:rFonts w:ascii="Times New Roman" w:hAnsi="Times New Roman" w:cs="Times New Roman"/>
          <w:sz w:val="24"/>
          <w:szCs w:val="24"/>
        </w:rPr>
        <w:t xml:space="preserve"> 24 lipca 2025 roku</w:t>
      </w:r>
    </w:p>
    <w:p w:rsidR="004E7554" w:rsidRPr="004E7554" w:rsidRDefault="004E7554" w:rsidP="004E7554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Uchwałą Nr XIII/88/25  Rady Gminy Jarczów z dnia </w:t>
      </w:r>
      <w:r w:rsidRPr="004E7554">
        <w:rPr>
          <w:rFonts w:ascii="Times New Roman" w:hAnsi="Times New Roman" w:cs="Times New Roman"/>
          <w:sz w:val="24"/>
          <w:szCs w:val="24"/>
        </w:rPr>
        <w:t>dzisiejszego .</w:t>
      </w:r>
    </w:p>
    <w:p w:rsid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54" w:rsidRP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54" w:rsidRP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554">
        <w:rPr>
          <w:rFonts w:ascii="Times New Roman" w:hAnsi="Times New Roman" w:cs="Times New Roman"/>
          <w:sz w:val="24"/>
          <w:szCs w:val="24"/>
        </w:rPr>
        <w:t xml:space="preserve">      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2025</w:t>
      </w:r>
      <w:r w:rsidRPr="004E7554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4E7554" w:rsidRPr="004E7554" w:rsidRDefault="004E7554" w:rsidP="004E7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54" w:rsidRPr="004E7554" w:rsidRDefault="004E7554" w:rsidP="004E7554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 zwiększono  o   kwotę    </w:t>
      </w:r>
      <w:r>
        <w:rPr>
          <w:rFonts w:ascii="Times New Roman" w:hAnsi="Times New Roman" w:cs="Times New Roman"/>
          <w:b/>
          <w:bCs/>
          <w:sz w:val="24"/>
          <w:szCs w:val="24"/>
        </w:rPr>
        <w:t>463 720,11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4E7554">
        <w:rPr>
          <w:rFonts w:ascii="Times New Roman" w:hAnsi="Times New Roman" w:cs="Times New Roman"/>
          <w:sz w:val="24"/>
          <w:szCs w:val="24"/>
        </w:rPr>
        <w:t xml:space="preserve">, w tym dochody  bieżące zwiększono o kwotę  </w:t>
      </w:r>
      <w:r>
        <w:rPr>
          <w:rFonts w:ascii="Times New Roman" w:hAnsi="Times New Roman" w:cs="Times New Roman"/>
          <w:sz w:val="24"/>
          <w:szCs w:val="24"/>
        </w:rPr>
        <w:t xml:space="preserve">276 140,11 </w:t>
      </w:r>
      <w:r w:rsidRPr="004E7554">
        <w:rPr>
          <w:rFonts w:ascii="Times New Roman" w:hAnsi="Times New Roman" w:cs="Times New Roman"/>
          <w:sz w:val="24"/>
          <w:szCs w:val="24"/>
        </w:rPr>
        <w:t xml:space="preserve"> zł: z tytułu dotacji  i środków przeznaczonych na cele bieżące  zwiększono  o kwotę  </w:t>
      </w:r>
      <w:r>
        <w:rPr>
          <w:rFonts w:ascii="Times New Roman" w:hAnsi="Times New Roman" w:cs="Times New Roman"/>
          <w:sz w:val="24"/>
          <w:szCs w:val="24"/>
        </w:rPr>
        <w:t>269 040,11</w:t>
      </w:r>
      <w:r w:rsidRPr="004E7554">
        <w:rPr>
          <w:rFonts w:ascii="Times New Roman" w:hAnsi="Times New Roman" w:cs="Times New Roman"/>
          <w:sz w:val="24"/>
          <w:szCs w:val="24"/>
        </w:rPr>
        <w:t xml:space="preserve"> zł. </w:t>
      </w:r>
      <w:r>
        <w:rPr>
          <w:rFonts w:ascii="Times New Roman" w:hAnsi="Times New Roman" w:cs="Times New Roman"/>
          <w:sz w:val="24"/>
          <w:szCs w:val="24"/>
        </w:rPr>
        <w:t>oraz pozostałe dochody bieżące zwiększono o kwotę 7 100,00 zł.</w:t>
      </w:r>
      <w:r w:rsidR="0004445D">
        <w:rPr>
          <w:rFonts w:ascii="Times New Roman" w:hAnsi="Times New Roman" w:cs="Times New Roman"/>
          <w:sz w:val="24"/>
          <w:szCs w:val="24"/>
        </w:rPr>
        <w:t xml:space="preserve"> oraz dochody majątkowe zwiększono o kwotę 187 580,00 zł.</w:t>
      </w:r>
    </w:p>
    <w:p w:rsidR="004E7554" w:rsidRPr="004E7554" w:rsidRDefault="004E7554" w:rsidP="004E755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E7554">
        <w:rPr>
          <w:rFonts w:ascii="Times New Roman" w:hAnsi="Times New Roman" w:cs="Times New Roman"/>
          <w:sz w:val="24"/>
          <w:szCs w:val="24"/>
        </w:rPr>
        <w:t xml:space="preserve"> Planowane dochody ogółem  na rok 2025 wynoszą  </w:t>
      </w:r>
      <w:r>
        <w:rPr>
          <w:rFonts w:ascii="Times New Roman" w:hAnsi="Times New Roman" w:cs="Times New Roman"/>
          <w:b/>
          <w:bCs/>
          <w:sz w:val="24"/>
          <w:szCs w:val="24"/>
        </w:rPr>
        <w:t>39 069 049,24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</w:p>
    <w:p w:rsidR="004E7554" w:rsidRDefault="004E7554" w:rsidP="004E7554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zwiększono   o kwotę  </w:t>
      </w:r>
      <w:r w:rsidR="00864554">
        <w:rPr>
          <w:rFonts w:ascii="Times New Roman" w:hAnsi="Times New Roman" w:cs="Times New Roman"/>
          <w:b/>
          <w:bCs/>
          <w:sz w:val="24"/>
          <w:szCs w:val="24"/>
        </w:rPr>
        <w:t>463 720,11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zł., </w:t>
      </w:r>
      <w:r w:rsidRPr="004E7554">
        <w:rPr>
          <w:rFonts w:ascii="Times New Roman" w:hAnsi="Times New Roman" w:cs="Times New Roman"/>
          <w:sz w:val="24"/>
          <w:szCs w:val="24"/>
        </w:rPr>
        <w:t xml:space="preserve"> w tym wydatki bieżące zwiększono  o kwotę </w:t>
      </w:r>
      <w:r w:rsidR="00864554">
        <w:rPr>
          <w:rFonts w:ascii="Times New Roman" w:hAnsi="Times New Roman" w:cs="Times New Roman"/>
          <w:sz w:val="24"/>
          <w:szCs w:val="24"/>
        </w:rPr>
        <w:t>289 140,11</w:t>
      </w:r>
      <w:r w:rsidRPr="004E7554">
        <w:rPr>
          <w:rFonts w:ascii="Times New Roman" w:hAnsi="Times New Roman" w:cs="Times New Roman"/>
          <w:sz w:val="24"/>
          <w:szCs w:val="24"/>
        </w:rPr>
        <w:t xml:space="preserve">  zł. a wydatki majątkowe  </w:t>
      </w:r>
      <w:r w:rsidR="00864554">
        <w:rPr>
          <w:rFonts w:ascii="Times New Roman" w:hAnsi="Times New Roman" w:cs="Times New Roman"/>
          <w:sz w:val="24"/>
          <w:szCs w:val="24"/>
        </w:rPr>
        <w:t>zwiększono o kwotę 174 580,00</w:t>
      </w:r>
      <w:r w:rsidRPr="004E7554">
        <w:rPr>
          <w:rFonts w:ascii="Times New Roman" w:hAnsi="Times New Roman" w:cs="Times New Roman"/>
          <w:sz w:val="24"/>
          <w:szCs w:val="24"/>
        </w:rPr>
        <w:t xml:space="preserve"> </w:t>
      </w:r>
      <w:r w:rsidR="00864554">
        <w:rPr>
          <w:rFonts w:ascii="Times New Roman" w:hAnsi="Times New Roman" w:cs="Times New Roman"/>
          <w:sz w:val="24"/>
          <w:szCs w:val="24"/>
        </w:rPr>
        <w:t>zł.</w:t>
      </w:r>
      <w:r w:rsidRPr="004E7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Planowane wydatki ogółem na rok 2025 wynoszą 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554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7E530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64554">
        <w:rPr>
          <w:rFonts w:ascii="Times New Roman" w:hAnsi="Times New Roman" w:cs="Times New Roman"/>
          <w:b/>
          <w:bCs/>
          <w:sz w:val="24"/>
          <w:szCs w:val="24"/>
        </w:rPr>
        <w:t>420</w:t>
      </w:r>
      <w:r w:rsidR="007E5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864554">
        <w:rPr>
          <w:rFonts w:ascii="Times New Roman" w:hAnsi="Times New Roman" w:cs="Times New Roman"/>
          <w:b/>
          <w:bCs/>
          <w:sz w:val="24"/>
          <w:szCs w:val="24"/>
        </w:rPr>
        <w:t>432,24</w:t>
      </w:r>
      <w:r w:rsidRPr="004E7554">
        <w:rPr>
          <w:rFonts w:ascii="Times New Roman" w:hAnsi="Times New Roman" w:cs="Times New Roman"/>
          <w:b/>
          <w:bCs/>
          <w:sz w:val="24"/>
          <w:szCs w:val="24"/>
        </w:rPr>
        <w:t xml:space="preserve">  zł. </w:t>
      </w:r>
    </w:p>
    <w:p w:rsidR="003C09FE" w:rsidRDefault="003C09FE" w:rsidP="00E947E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09FE" w:rsidRDefault="003C09FE" w:rsidP="00E947E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09FE" w:rsidRDefault="003C09FE" w:rsidP="00E947E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 do WPF wprowadzono następujące zmiany:</w:t>
      </w:r>
    </w:p>
    <w:p w:rsidR="00E947E3" w:rsidRPr="003C09FE" w:rsidRDefault="003C09FE" w:rsidP="003C09FE">
      <w:pPr>
        <w:pStyle w:val="Akapitzlist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Wydatki na programy, projekty lub zadania pozostałe  poz. 1 3.2 – </w:t>
      </w:r>
      <w:r w:rsidRPr="003C09FE">
        <w:rPr>
          <w:rFonts w:ascii="Times New Roman" w:hAnsi="Times New Roman" w:cs="Times New Roman"/>
          <w:bCs/>
          <w:sz w:val="24"/>
          <w:szCs w:val="24"/>
        </w:rPr>
        <w:t xml:space="preserve">uwzględniono wkład własny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rok 2026 przy partnerstwie gminy w projekcie „Lubelskie bez azbestu” w kwocie 50 000,00 zł. </w:t>
      </w:r>
    </w:p>
    <w:p w:rsidR="007A6674" w:rsidRPr="003C09FE" w:rsidRDefault="007A6674"/>
    <w:sectPr w:rsidR="007A6674" w:rsidRPr="003C09FE" w:rsidSect="00DD179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D6C4884"/>
    <w:multiLevelType w:val="hybridMultilevel"/>
    <w:tmpl w:val="47E69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88"/>
    <w:rsid w:val="0004445D"/>
    <w:rsid w:val="003C09FE"/>
    <w:rsid w:val="004E7554"/>
    <w:rsid w:val="007A6674"/>
    <w:rsid w:val="007E5306"/>
    <w:rsid w:val="00864554"/>
    <w:rsid w:val="00A65F88"/>
    <w:rsid w:val="00E947E3"/>
    <w:rsid w:val="00E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0AE3-8272-4D95-BB75-E5B107DD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7</cp:revision>
  <cp:lastPrinted>2025-09-02T11:30:00Z</cp:lastPrinted>
  <dcterms:created xsi:type="dcterms:W3CDTF">2025-09-02T10:52:00Z</dcterms:created>
  <dcterms:modified xsi:type="dcterms:W3CDTF">2025-09-02T11:31:00Z</dcterms:modified>
</cp:coreProperties>
</file>