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Default="00000000">
      <w:pPr>
        <w:pStyle w:val="Nagwek1"/>
        <w:spacing w:before="70" w:line="276" w:lineRule="auto"/>
        <w:ind w:left="101" w:right="100"/>
        <w:jc w:val="center"/>
      </w:pPr>
      <w:r>
        <w:t>WNIOSEK O PREFERENCYJNY ZAKUP WĘGLA KAMIENNEGO DLA GOSPODARSTWA DOMOWEGO</w:t>
      </w:r>
    </w:p>
    <w:p w14:paraId="796C038C" w14:textId="77777777" w:rsidR="00133680" w:rsidRDefault="00133680">
      <w:pPr>
        <w:pStyle w:val="Tekstpodstawowy"/>
        <w:rPr>
          <w:b/>
          <w:sz w:val="26"/>
        </w:rPr>
      </w:pPr>
    </w:p>
    <w:p w14:paraId="3FD10B65" w14:textId="77777777" w:rsidR="00133680" w:rsidRDefault="00133680">
      <w:pPr>
        <w:pStyle w:val="Tekstpodstawowy"/>
        <w:spacing w:before="4"/>
        <w:rPr>
          <w:b/>
          <w:sz w:val="29"/>
        </w:rPr>
      </w:pPr>
    </w:p>
    <w:p w14:paraId="51AEED25" w14:textId="2A944968" w:rsidR="00133680" w:rsidRDefault="00FF36F8">
      <w:pPr>
        <w:spacing w:before="162"/>
        <w:ind w:left="116"/>
      </w:pPr>
      <w:r>
        <w:t>W</w:t>
      </w:r>
      <w:r w:rsidR="00000000">
        <w:t xml:space="preserve">niosek </w:t>
      </w:r>
      <w:r>
        <w:t xml:space="preserve">należy </w:t>
      </w:r>
      <w:r w:rsidR="00000000">
        <w:t xml:space="preserve">wypełnić </w:t>
      </w:r>
      <w:r>
        <w:t>w</w:t>
      </w:r>
      <w:r w:rsidR="00000000">
        <w:t xml:space="preserve">ielkimi </w:t>
      </w:r>
      <w:r>
        <w:t>l</w:t>
      </w:r>
      <w:r w:rsidR="00000000">
        <w:t>iterami</w:t>
      </w:r>
    </w:p>
    <w:p w14:paraId="3ECC7AE9" w14:textId="77777777" w:rsidR="00133680" w:rsidRDefault="00133680">
      <w:pPr>
        <w:pStyle w:val="Tekstpodstawowy"/>
        <w:spacing w:before="10"/>
        <w:jc w:val="both"/>
        <w:rPr>
          <w:sz w:val="24"/>
        </w:rPr>
      </w:pPr>
    </w:p>
    <w:p w14:paraId="459407A6" w14:textId="274AED20" w:rsidR="00133680" w:rsidRPr="00FF36F8" w:rsidRDefault="00000000" w:rsidP="00FF36F8">
      <w:pPr>
        <w:pStyle w:val="Tytu"/>
        <w:spacing w:line="362" w:lineRule="auto"/>
        <w:jc w:val="center"/>
        <w:rPr>
          <w:b w:val="0"/>
          <w:bCs w:val="0"/>
        </w:rPr>
      </w:pPr>
      <w:r w:rsidRPr="00FF36F8">
        <w:rPr>
          <w:b w:val="0"/>
          <w:bCs w:val="0"/>
        </w:rPr>
        <w:t>Organ</w:t>
      </w:r>
      <w:r w:rsidR="00740E06">
        <w:rPr>
          <w:b w:val="0"/>
          <w:bCs w:val="0"/>
        </w:rPr>
        <w:t>,</w:t>
      </w:r>
      <w:r w:rsidRPr="00FF36F8">
        <w:rPr>
          <w:b w:val="0"/>
          <w:bCs w:val="0"/>
        </w:rPr>
        <w:t xml:space="preserve"> do którego składany jest wniosek o preferencyjny zakup węgla kamiennego dla gospodarstwa domowego:</w:t>
      </w:r>
    </w:p>
    <w:p w14:paraId="105FFAE0" w14:textId="5EC4D082" w:rsidR="00133680" w:rsidRPr="008D2289" w:rsidRDefault="008D2289" w:rsidP="008D2289">
      <w:pPr>
        <w:pStyle w:val="Tekstpodstawowy"/>
        <w:spacing w:before="3"/>
        <w:jc w:val="center"/>
        <w:rPr>
          <w:b/>
          <w:sz w:val="28"/>
          <w:szCs w:val="28"/>
        </w:rPr>
      </w:pPr>
      <w:r w:rsidRPr="008D2289">
        <w:rPr>
          <w:b/>
          <w:sz w:val="28"/>
          <w:szCs w:val="28"/>
        </w:rPr>
        <w:t>Wójt Gminy Jarczów</w:t>
      </w:r>
    </w:p>
    <w:p w14:paraId="3F8003B7" w14:textId="68E0AED1" w:rsidR="008D2289" w:rsidRPr="008D2289" w:rsidRDefault="008D2289" w:rsidP="008D2289">
      <w:pPr>
        <w:pStyle w:val="Tekstpodstawowy"/>
        <w:spacing w:before="3"/>
        <w:jc w:val="center"/>
        <w:rPr>
          <w:b/>
          <w:sz w:val="28"/>
          <w:szCs w:val="28"/>
        </w:rPr>
      </w:pPr>
      <w:r w:rsidRPr="008D2289">
        <w:rPr>
          <w:b/>
          <w:sz w:val="28"/>
          <w:szCs w:val="28"/>
        </w:rPr>
        <w:t>ul. 3 Maja 24</w:t>
      </w:r>
      <w:r w:rsidRPr="008D2289">
        <w:rPr>
          <w:b/>
          <w:sz w:val="28"/>
          <w:szCs w:val="28"/>
        </w:rPr>
        <w:br/>
        <w:t>22- 664 Jarczów</w:t>
      </w:r>
    </w:p>
    <w:p w14:paraId="598313AE" w14:textId="77777777" w:rsidR="008D2289" w:rsidRDefault="008D2289">
      <w:pPr>
        <w:ind w:left="116"/>
        <w:rPr>
          <w:b/>
          <w:sz w:val="24"/>
        </w:rPr>
      </w:pPr>
    </w:p>
    <w:p w14:paraId="4D281653" w14:textId="7F7F80F4" w:rsidR="00133680" w:rsidRDefault="00000000">
      <w:pPr>
        <w:ind w:left="116"/>
        <w:rPr>
          <w:b/>
          <w:sz w:val="24"/>
        </w:rPr>
      </w:pPr>
      <w:r>
        <w:rPr>
          <w:b/>
          <w:sz w:val="24"/>
        </w:rPr>
        <w:t>Dane dotyczące wnioskodawcy:</w:t>
      </w:r>
    </w:p>
    <w:p w14:paraId="15ED5BC6" w14:textId="77777777" w:rsidR="00133680" w:rsidRDefault="00133680">
      <w:pPr>
        <w:pStyle w:val="Tekstpodstawowy"/>
        <w:spacing w:before="3"/>
        <w:rPr>
          <w:b/>
          <w:sz w:val="30"/>
        </w:rPr>
      </w:pPr>
    </w:p>
    <w:p w14:paraId="4DE68ACD" w14:textId="77777777" w:rsidR="00133680" w:rsidRDefault="00000000">
      <w:pPr>
        <w:ind w:left="116"/>
        <w:rPr>
          <w:b/>
          <w:sz w:val="24"/>
        </w:rPr>
      </w:pPr>
      <w:r>
        <w:rPr>
          <w:b/>
          <w:sz w:val="24"/>
        </w:rPr>
        <w:t>1. Dane osoby fizycznej składającej wniosek, zwanej dalej „wnioskodawcą”.</w:t>
      </w:r>
    </w:p>
    <w:p w14:paraId="2067CC71" w14:textId="77777777" w:rsidR="00133680" w:rsidRDefault="00000000">
      <w:pPr>
        <w:pStyle w:val="Akapitzlist"/>
        <w:numPr>
          <w:ilvl w:val="0"/>
          <w:numId w:val="4"/>
        </w:numPr>
        <w:tabs>
          <w:tab w:val="left" w:pos="481"/>
        </w:tabs>
        <w:spacing w:before="46"/>
        <w:rPr>
          <w:b/>
          <w:sz w:val="24"/>
        </w:rPr>
      </w:pPr>
      <w:r>
        <w:rPr>
          <w:b/>
          <w:sz w:val="24"/>
        </w:rPr>
        <w:t>Imię (imiona)</w:t>
      </w:r>
    </w:p>
    <w:p w14:paraId="491AC917" w14:textId="77777777" w:rsidR="00133680" w:rsidRDefault="00000000">
      <w:pPr>
        <w:spacing w:before="137"/>
        <w:ind w:left="116"/>
        <w:rPr>
          <w:b/>
          <w:sz w:val="24"/>
        </w:rPr>
      </w:pPr>
      <w:r>
        <w:rPr>
          <w:b/>
          <w:sz w:val="24"/>
        </w:rPr>
        <w:t>…..................................................................................................................................................</w:t>
      </w:r>
    </w:p>
    <w:p w14:paraId="23A1607B" w14:textId="77777777" w:rsidR="00133680" w:rsidRDefault="00000000">
      <w:pPr>
        <w:pStyle w:val="Akapitzlist"/>
        <w:numPr>
          <w:ilvl w:val="0"/>
          <w:numId w:val="4"/>
        </w:numPr>
        <w:tabs>
          <w:tab w:val="left" w:pos="481"/>
        </w:tabs>
        <w:spacing w:before="137"/>
        <w:rPr>
          <w:b/>
          <w:sz w:val="24"/>
        </w:rPr>
      </w:pPr>
      <w:r>
        <w:rPr>
          <w:b/>
          <w:sz w:val="24"/>
        </w:rPr>
        <w:t>Nazwisko</w:t>
      </w:r>
    </w:p>
    <w:p w14:paraId="00FF2275" w14:textId="77777777" w:rsidR="00133680" w:rsidRDefault="00000000">
      <w:pPr>
        <w:spacing w:before="137"/>
        <w:ind w:left="116"/>
        <w:rPr>
          <w:b/>
          <w:sz w:val="24"/>
        </w:rPr>
      </w:pPr>
      <w:r>
        <w:rPr>
          <w:b/>
          <w:sz w:val="24"/>
        </w:rPr>
        <w:t>…..................................................................................................................................................</w:t>
      </w:r>
    </w:p>
    <w:p w14:paraId="56D998D3" w14:textId="77777777" w:rsidR="00133680" w:rsidRDefault="00000000">
      <w:pPr>
        <w:pStyle w:val="Akapitzlist"/>
        <w:numPr>
          <w:ilvl w:val="0"/>
          <w:numId w:val="4"/>
        </w:numPr>
        <w:tabs>
          <w:tab w:val="left" w:pos="481"/>
        </w:tabs>
        <w:spacing w:before="136"/>
      </w:pPr>
      <w:r>
        <w:rPr>
          <w:b/>
          <w:sz w:val="24"/>
        </w:rPr>
        <w:t>Numer</w:t>
      </w:r>
      <w:r>
        <w:rPr>
          <w:b/>
          <w:spacing w:val="-5"/>
          <w:sz w:val="24"/>
        </w:rPr>
        <w:t xml:space="preserve"> </w:t>
      </w:r>
      <w:r>
        <w:rPr>
          <w:b/>
          <w:sz w:val="24"/>
        </w:rPr>
        <w:t>PESEL</w:t>
      </w:r>
    </w:p>
    <w:p w14:paraId="74C8CAF0" w14:textId="77777777" w:rsidR="00133680" w:rsidRDefault="00133680">
      <w:pPr>
        <w:pStyle w:val="Tekstpodstawowy"/>
        <w:spacing w:before="2" w:after="1"/>
        <w:rPr>
          <w:b/>
          <w:sz w:val="12"/>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Default="00133680">
            <w:pPr>
              <w:pStyle w:val="TableParagraph"/>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Default="00133680">
            <w:pPr>
              <w:pStyle w:val="TableParagraph"/>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Default="00133680">
            <w:pPr>
              <w:pStyle w:val="TableParagraph"/>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Default="00133680">
            <w:pPr>
              <w:pStyle w:val="TableParagraph"/>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Default="00133680">
            <w:pPr>
              <w:pStyle w:val="TableParagraph"/>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Default="00133680">
            <w:pPr>
              <w:pStyle w:val="TableParagraph"/>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Default="00133680">
            <w:pPr>
              <w:pStyle w:val="TableParagraph"/>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Default="00133680">
            <w:pPr>
              <w:pStyle w:val="TableParagraph"/>
            </w:pPr>
          </w:p>
        </w:tc>
      </w:tr>
    </w:tbl>
    <w:p w14:paraId="6FC9A7B6" w14:textId="77777777" w:rsidR="00133680" w:rsidRDefault="00133680">
      <w:pPr>
        <w:pStyle w:val="Tekstpodstawowy"/>
        <w:rPr>
          <w:b/>
          <w:sz w:val="26"/>
        </w:rPr>
      </w:pPr>
    </w:p>
    <w:p w14:paraId="2633ECD3" w14:textId="77777777" w:rsidR="00133680" w:rsidRDefault="00000000">
      <w:pPr>
        <w:tabs>
          <w:tab w:val="left" w:pos="3655"/>
        </w:tabs>
        <w:spacing w:before="136"/>
        <w:ind w:left="116"/>
      </w:pPr>
      <w:r>
        <w:rPr>
          <w:b/>
          <w:sz w:val="24"/>
        </w:rPr>
        <w:t>04.</w:t>
      </w:r>
      <w:r>
        <w:rPr>
          <w:b/>
          <w:spacing w:val="1"/>
          <w:sz w:val="24"/>
        </w:rPr>
        <w:t xml:space="preserve"> </w:t>
      </w:r>
      <w:r>
        <w:rPr>
          <w:b/>
          <w:sz w:val="24"/>
        </w:rPr>
        <w:t>Numer</w:t>
      </w:r>
      <w:r>
        <w:rPr>
          <w:b/>
          <w:spacing w:val="-6"/>
          <w:sz w:val="24"/>
        </w:rPr>
        <w:t xml:space="preserve"> </w:t>
      </w:r>
      <w:r>
        <w:rPr>
          <w:b/>
          <w:sz w:val="24"/>
        </w:rPr>
        <w:t>telefonu</w:t>
      </w:r>
      <w:r>
        <w:rPr>
          <w:b/>
          <w:sz w:val="24"/>
        </w:rPr>
        <w:tab/>
        <w:t>05. Adres poczty</w:t>
      </w:r>
      <w:r>
        <w:rPr>
          <w:b/>
          <w:spacing w:val="4"/>
          <w:sz w:val="24"/>
        </w:rPr>
        <w:t xml:space="preserve"> </w:t>
      </w:r>
      <w:r>
        <w:rPr>
          <w:b/>
          <w:sz w:val="24"/>
        </w:rPr>
        <w:t>elektronicznej</w:t>
      </w:r>
    </w:p>
    <w:p w14:paraId="3111304C" w14:textId="77777777" w:rsidR="00133680" w:rsidRDefault="00000000">
      <w:pPr>
        <w:spacing w:before="142"/>
        <w:ind w:left="97" w:right="105"/>
        <w:jc w:val="center"/>
        <w:rPr>
          <w:b/>
          <w:sz w:val="24"/>
        </w:rPr>
      </w:pPr>
      <w:r>
        <w:rPr>
          <w:b/>
          <w:sz w:val="24"/>
        </w:rPr>
        <w:t>….............................…                ..............................................................................................</w:t>
      </w:r>
    </w:p>
    <w:p w14:paraId="7B769EAF" w14:textId="0077B1E1" w:rsidR="00133680" w:rsidRDefault="00000000">
      <w:pPr>
        <w:spacing w:before="168" w:line="360" w:lineRule="auto"/>
        <w:ind w:left="116" w:right="1188"/>
        <w:rPr>
          <w:b/>
          <w:sz w:val="24"/>
        </w:rPr>
      </w:pPr>
      <w:r>
        <w:rPr>
          <w:b/>
          <w:sz w:val="24"/>
        </w:rPr>
        <w:t>2. Adres</w:t>
      </w:r>
      <w:r w:rsidR="00740E06">
        <w:rPr>
          <w:b/>
          <w:sz w:val="24"/>
        </w:rPr>
        <w:t>,</w:t>
      </w:r>
      <w:r>
        <w:rPr>
          <w:b/>
          <w:sz w:val="24"/>
        </w:rPr>
        <w:t xml:space="preserve"> pod którym prowadzone jest gospodarstwo domowe na rzecz którego dokonywany jest zakup preferencyjny. </w:t>
      </w:r>
    </w:p>
    <w:p w14:paraId="10B29FEE" w14:textId="77777777" w:rsidR="00133680" w:rsidRDefault="00133680">
      <w:pPr>
        <w:pStyle w:val="Akapitzlist"/>
        <w:tabs>
          <w:tab w:val="left" w:pos="481"/>
        </w:tabs>
        <w:spacing w:before="65"/>
        <w:ind w:left="480" w:firstLine="0"/>
        <w:rPr>
          <w:b/>
          <w:sz w:val="24"/>
        </w:rPr>
      </w:pPr>
    </w:p>
    <w:p w14:paraId="2FAE26C8" w14:textId="77777777" w:rsidR="00133680" w:rsidRDefault="00000000">
      <w:pPr>
        <w:pStyle w:val="Akapitzlist"/>
        <w:numPr>
          <w:ilvl w:val="0"/>
          <w:numId w:val="3"/>
        </w:numPr>
        <w:tabs>
          <w:tab w:val="left" w:pos="477"/>
        </w:tabs>
        <w:spacing w:before="137"/>
        <w:ind w:left="476" w:hanging="361"/>
      </w:pPr>
      <w:r>
        <w:rPr>
          <w:b/>
          <w:sz w:val="24"/>
        </w:rPr>
        <w:t>Miejscowość i kod</w:t>
      </w:r>
      <w:r>
        <w:rPr>
          <w:b/>
          <w:spacing w:val="4"/>
          <w:sz w:val="24"/>
        </w:rPr>
        <w:t xml:space="preserve"> </w:t>
      </w:r>
      <w:r>
        <w:rPr>
          <w:b/>
          <w:sz w:val="24"/>
        </w:rPr>
        <w:t>pocztowy</w:t>
      </w:r>
    </w:p>
    <w:p w14:paraId="47129EC6" w14:textId="77777777" w:rsidR="00133680" w:rsidRDefault="00000000">
      <w:pPr>
        <w:spacing w:before="137"/>
        <w:ind w:left="116"/>
        <w:rPr>
          <w:b/>
          <w:sz w:val="24"/>
        </w:rPr>
      </w:pPr>
      <w:r>
        <w:rPr>
          <w:b/>
          <w:sz w:val="24"/>
        </w:rPr>
        <w:t>…..................................................................................................................................................</w:t>
      </w:r>
    </w:p>
    <w:p w14:paraId="3061DCC9" w14:textId="77777777" w:rsidR="00133680" w:rsidRDefault="00000000">
      <w:pPr>
        <w:pStyle w:val="Akapitzlist"/>
        <w:numPr>
          <w:ilvl w:val="0"/>
          <w:numId w:val="3"/>
        </w:numPr>
        <w:tabs>
          <w:tab w:val="left" w:pos="481"/>
        </w:tabs>
        <w:spacing w:before="137"/>
      </w:pPr>
      <w:r>
        <w:rPr>
          <w:b/>
          <w:sz w:val="24"/>
        </w:rPr>
        <w:t>Ulica (jeśli</w:t>
      </w:r>
      <w:r>
        <w:rPr>
          <w:b/>
          <w:spacing w:val="2"/>
          <w:sz w:val="24"/>
        </w:rPr>
        <w:t xml:space="preserve"> </w:t>
      </w:r>
      <w:r>
        <w:rPr>
          <w:b/>
          <w:sz w:val="24"/>
        </w:rPr>
        <w:t>dotyczy)</w:t>
      </w:r>
    </w:p>
    <w:p w14:paraId="355FD01B" w14:textId="77777777" w:rsidR="00133680" w:rsidRDefault="00000000">
      <w:pPr>
        <w:spacing w:before="141"/>
        <w:ind w:left="116"/>
        <w:rPr>
          <w:b/>
          <w:sz w:val="24"/>
        </w:rPr>
      </w:pPr>
      <w:r>
        <w:rPr>
          <w:b/>
          <w:sz w:val="24"/>
        </w:rPr>
        <w:t>…..................................................................................................................................................</w:t>
      </w:r>
    </w:p>
    <w:p w14:paraId="37BF616B" w14:textId="77777777" w:rsidR="00133680" w:rsidRDefault="00000000">
      <w:pPr>
        <w:pStyle w:val="Akapitzlist"/>
        <w:numPr>
          <w:ilvl w:val="0"/>
          <w:numId w:val="3"/>
        </w:numPr>
        <w:tabs>
          <w:tab w:val="left" w:pos="481"/>
          <w:tab w:val="left" w:pos="3655"/>
        </w:tabs>
        <w:spacing w:before="138"/>
      </w:pPr>
      <w:r>
        <w:rPr>
          <w:b/>
          <w:sz w:val="24"/>
        </w:rPr>
        <w:t>Numer</w:t>
      </w:r>
      <w:r>
        <w:rPr>
          <w:b/>
          <w:spacing w:val="-7"/>
          <w:sz w:val="24"/>
        </w:rPr>
        <w:t xml:space="preserve"> </w:t>
      </w:r>
      <w:r>
        <w:rPr>
          <w:b/>
          <w:sz w:val="24"/>
        </w:rPr>
        <w:t>domu</w:t>
      </w:r>
      <w:r>
        <w:rPr>
          <w:b/>
          <w:sz w:val="24"/>
        </w:rPr>
        <w:tab/>
        <w:t>04. Numer mieszkania</w:t>
      </w:r>
    </w:p>
    <w:p w14:paraId="440915E5" w14:textId="77777777" w:rsidR="00133680" w:rsidRDefault="00000000">
      <w:pPr>
        <w:spacing w:before="137"/>
        <w:ind w:left="116"/>
        <w:rPr>
          <w:b/>
          <w:sz w:val="24"/>
        </w:rPr>
        <w:sectPr w:rsidR="00133680">
          <w:pgSz w:w="11906" w:h="16838"/>
          <w:pgMar w:top="960" w:right="1300" w:bottom="280" w:left="1300" w:header="0" w:footer="0" w:gutter="0"/>
          <w:cols w:space="708"/>
          <w:formProt w:val="0"/>
          <w:docGrid w:linePitch="312"/>
        </w:sectPr>
      </w:pPr>
      <w:r>
        <w:rPr>
          <w:b/>
          <w:sz w:val="24"/>
        </w:rPr>
        <w:t>…..................................................................................................................................................</w:t>
      </w:r>
    </w:p>
    <w:p w14:paraId="2B99CBBB" w14:textId="77777777" w:rsidR="00133680" w:rsidRDefault="00000000" w:rsidP="00FF36F8">
      <w:pPr>
        <w:spacing w:before="76"/>
        <w:rPr>
          <w:b/>
          <w:sz w:val="24"/>
        </w:rPr>
      </w:pPr>
      <w:r>
        <w:rPr>
          <w:b/>
          <w:sz w:val="24"/>
        </w:rPr>
        <w:lastRenderedPageBreak/>
        <w:t>3. Rodzaj węgla kamiennego wykorzystywanego do ogrzewania nieruchomości:</w:t>
      </w:r>
    </w:p>
    <w:p w14:paraId="4629A118" w14:textId="0864E223" w:rsidR="00133680" w:rsidRDefault="008D2289">
      <w:pPr>
        <w:pStyle w:val="Tekstpodstawowy"/>
        <w:spacing w:before="9"/>
        <w:rPr>
          <w:b/>
          <w:sz w:val="35"/>
        </w:rPr>
      </w:pPr>
      <w:r w:rsidRPr="008D2289">
        <w:rPr>
          <w:b/>
          <w:bCs/>
          <w:noProof/>
          <w:sz w:val="24"/>
          <w:szCs w:val="24"/>
        </w:rPr>
        <mc:AlternateContent>
          <mc:Choice Requires="wps">
            <w:drawing>
              <wp:anchor distT="1905" distB="1905" distL="1905" distR="1905" simplePos="0" relativeHeight="2" behindDoc="0" locked="0" layoutInCell="0" allowOverlap="1" wp14:anchorId="7C6A8D05" wp14:editId="4F2BB879">
                <wp:simplePos x="0" y="0"/>
                <wp:positionH relativeFrom="page">
                  <wp:posOffset>2591435</wp:posOffset>
                </wp:positionH>
                <wp:positionV relativeFrom="paragraph">
                  <wp:posOffset>200660</wp:posOffset>
                </wp:positionV>
                <wp:extent cx="377825" cy="284480"/>
                <wp:effectExtent l="1905" t="1905" r="1905" b="1905"/>
                <wp:wrapNone/>
                <wp:docPr id="1" name="Kształt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350AAA1" id="Kształt1" o:spid="_x0000_s1026" style="position:absolute;margin-left:204.05pt;margin-top:15.8pt;width:29.75pt;height:22.4pt;z-index:2;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" o:allowincell="f" filled="f" strokeweight=".09mm">
                <v:stroke joinstyle="round"/>
                <w10:wrap anchorx="page"/>
              </v:rect>
            </w:pict>
          </mc:Fallback>
        </mc:AlternateContent>
      </w:r>
    </w:p>
    <w:p w14:paraId="4615FF98" w14:textId="254150CF" w:rsidR="00133680" w:rsidRPr="008D2289" w:rsidRDefault="008D2289">
      <w:pPr>
        <w:pStyle w:val="Akapitzlist"/>
        <w:numPr>
          <w:ilvl w:val="0"/>
          <w:numId w:val="2"/>
        </w:numPr>
        <w:tabs>
          <w:tab w:val="left" w:pos="481"/>
        </w:tabs>
        <w:rPr>
          <w:b/>
          <w:bCs/>
          <w:sz w:val="24"/>
          <w:szCs w:val="24"/>
        </w:rPr>
      </w:pPr>
      <w:proofErr w:type="spellStart"/>
      <w:r w:rsidRPr="008D2289">
        <w:rPr>
          <w:b/>
          <w:bCs/>
          <w:sz w:val="24"/>
          <w:szCs w:val="24"/>
        </w:rPr>
        <w:t>Ekogroszek</w:t>
      </w:r>
      <w:proofErr w:type="spellEnd"/>
      <w:r w:rsidRPr="008D2289">
        <w:rPr>
          <w:b/>
          <w:bCs/>
          <w:sz w:val="24"/>
          <w:szCs w:val="24"/>
        </w:rPr>
        <w:t>/groszek</w:t>
      </w:r>
    </w:p>
    <w:p w14:paraId="54FB36F2" w14:textId="3BA8D998" w:rsidR="00133680" w:rsidRDefault="00FF36F8">
      <w:pPr>
        <w:pStyle w:val="Tekstpodstawowy"/>
        <w:spacing w:before="8"/>
        <w:rPr>
          <w:b/>
          <w:sz w:val="35"/>
        </w:rPr>
      </w:pPr>
      <w:r>
        <w:rPr>
          <w:noProof/>
        </w:rPr>
        <mc:AlternateContent>
          <mc:Choice Requires="wps">
            <w:drawing>
              <wp:anchor distT="1905" distB="1905" distL="1905" distR="1905" simplePos="0" relativeHeight="5" behindDoc="0" locked="0" layoutInCell="0" allowOverlap="1" wp14:anchorId="7BAC953A" wp14:editId="7C91D65C">
                <wp:simplePos x="0" y="0"/>
                <wp:positionH relativeFrom="page">
                  <wp:posOffset>2581910</wp:posOffset>
                </wp:positionH>
                <wp:positionV relativeFrom="paragraph">
                  <wp:posOffset>171450</wp:posOffset>
                </wp:positionV>
                <wp:extent cx="377825" cy="284480"/>
                <wp:effectExtent l="1905" t="1905" r="1905" b="1905"/>
                <wp:wrapNone/>
                <wp:docPr id="4" name="Kształt 2"/>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F5D367A" id="Kształt 2" o:spid="_x0000_s1026" style="position:absolute;margin-left:203.3pt;margin-top:13.5pt;width:29.75pt;height:22.4pt;z-index:5;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" o:allowincell="f" filled="f" strokeweight=".09mm">
                <v:stroke joinstyle="round"/>
                <w10:wrap anchorx="page"/>
              </v:rect>
            </w:pict>
          </mc:Fallback>
        </mc:AlternateContent>
      </w:r>
    </w:p>
    <w:p w14:paraId="233F3E44" w14:textId="2A8B437D" w:rsidR="00133680" w:rsidRPr="008D2289" w:rsidRDefault="008D2289" w:rsidP="008D2289">
      <w:pPr>
        <w:pStyle w:val="Akapitzlist"/>
        <w:numPr>
          <w:ilvl w:val="0"/>
          <w:numId w:val="2"/>
        </w:numPr>
        <w:tabs>
          <w:tab w:val="left" w:pos="481"/>
        </w:tabs>
        <w:rPr>
          <w:b/>
          <w:sz w:val="24"/>
        </w:rPr>
      </w:pPr>
      <w:r w:rsidRPr="008D2289">
        <w:rPr>
          <w:b/>
          <w:sz w:val="24"/>
        </w:rPr>
        <w:t>Węgiel gruby</w:t>
      </w:r>
    </w:p>
    <w:p w14:paraId="4C4482AF" w14:textId="77777777" w:rsidR="00133680" w:rsidRDefault="00133680">
      <w:pPr>
        <w:pStyle w:val="Akapitzlist"/>
        <w:tabs>
          <w:tab w:val="left" w:pos="481"/>
        </w:tabs>
        <w:ind w:left="480" w:firstLine="0"/>
        <w:rPr>
          <w:b/>
          <w:sz w:val="24"/>
        </w:rPr>
      </w:pPr>
    </w:p>
    <w:p w14:paraId="7B564518" w14:textId="77777777" w:rsidR="00133680" w:rsidRPr="0025463A" w:rsidRDefault="00000000" w:rsidP="00FF36F8">
      <w:pPr>
        <w:tabs>
          <w:tab w:val="left" w:leader="dot" w:pos="7487"/>
        </w:tabs>
        <w:spacing w:before="213" w:line="480" w:lineRule="auto"/>
        <w:jc w:val="both"/>
      </w:pPr>
      <w:r w:rsidRPr="0025463A">
        <w:rPr>
          <w:b/>
          <w:sz w:val="24"/>
        </w:rPr>
        <w:t>4. W przypadku braku preferowanego rodzaju węgla kamiennego deklaruję zapotrzebowanie na …………………...</w:t>
      </w:r>
    </w:p>
    <w:p w14:paraId="37A59B89" w14:textId="1DA3726B" w:rsidR="00133680" w:rsidRDefault="00000000" w:rsidP="00FF36F8">
      <w:pPr>
        <w:tabs>
          <w:tab w:val="left" w:leader="dot" w:pos="7487"/>
        </w:tabs>
        <w:spacing w:before="213"/>
      </w:pPr>
      <w:r>
        <w:rPr>
          <w:b/>
          <w:sz w:val="24"/>
        </w:rPr>
        <w:t>5. Preferowana ilość zakupu węgla kamiennego wyrażona</w:t>
      </w:r>
      <w:r>
        <w:rPr>
          <w:b/>
          <w:spacing w:val="-14"/>
          <w:sz w:val="24"/>
        </w:rPr>
        <w:t xml:space="preserve"> </w:t>
      </w:r>
      <w:r>
        <w:rPr>
          <w:b/>
          <w:sz w:val="24"/>
        </w:rPr>
        <w:t>w</w:t>
      </w:r>
      <w:r>
        <w:rPr>
          <w:b/>
          <w:spacing w:val="-3"/>
          <w:sz w:val="24"/>
        </w:rPr>
        <w:t xml:space="preserve"> </w:t>
      </w:r>
      <w:r>
        <w:rPr>
          <w:b/>
          <w:sz w:val="24"/>
        </w:rPr>
        <w:t>tonach</w:t>
      </w:r>
      <w:r w:rsidR="00FF36F8">
        <w:rPr>
          <w:b/>
          <w:sz w:val="24"/>
        </w:rPr>
        <w:t>…………</w:t>
      </w:r>
      <w:r>
        <w:rPr>
          <w:b/>
          <w:sz w:val="24"/>
        </w:rPr>
        <w:t>max 1,5</w:t>
      </w:r>
      <w:r>
        <w:rPr>
          <w:b/>
          <w:spacing w:val="-4"/>
          <w:sz w:val="24"/>
        </w:rPr>
        <w:t xml:space="preserve"> </w:t>
      </w:r>
      <w:r>
        <w:rPr>
          <w:b/>
          <w:sz w:val="24"/>
        </w:rPr>
        <w:t>tony</w:t>
      </w:r>
    </w:p>
    <w:p w14:paraId="674CAD4F" w14:textId="77777777" w:rsidR="00133680" w:rsidRDefault="00000000" w:rsidP="00FF36F8">
      <w:pPr>
        <w:tabs>
          <w:tab w:val="left" w:leader="dot" w:pos="7487"/>
        </w:tabs>
        <w:spacing w:before="213"/>
        <w:ind w:left="116"/>
      </w:pPr>
      <w:r>
        <w:rPr>
          <w:b/>
          <w:sz w:val="24"/>
        </w:rPr>
        <w:t>(do dnia 31.12.2022r.)</w:t>
      </w:r>
    </w:p>
    <w:p w14:paraId="03A1A80A" w14:textId="77777777" w:rsidR="00133680" w:rsidRDefault="00133680">
      <w:pPr>
        <w:pStyle w:val="Tekstpodstawowy"/>
        <w:rPr>
          <w:b/>
          <w:sz w:val="26"/>
        </w:rPr>
      </w:pPr>
    </w:p>
    <w:p w14:paraId="6BB8302B" w14:textId="77777777" w:rsidR="00133680" w:rsidRDefault="00000000" w:rsidP="00FF36F8">
      <w:pPr>
        <w:spacing w:line="360" w:lineRule="auto"/>
      </w:pPr>
      <w:r>
        <w:rPr>
          <w:b/>
          <w:sz w:val="24"/>
        </w:rPr>
        <w:t>6. Preferowana ilość ponownego zakupu węgla kamiennego wyrażona w tonach:</w:t>
      </w:r>
      <w:r>
        <w:rPr>
          <w:b/>
          <w:spacing w:val="-27"/>
          <w:sz w:val="24"/>
        </w:rPr>
        <w:t xml:space="preserve"> </w:t>
      </w:r>
      <w:r>
        <w:rPr>
          <w:b/>
          <w:sz w:val="24"/>
        </w:rPr>
        <w:t>….........… max 1,5</w:t>
      </w:r>
      <w:r>
        <w:rPr>
          <w:b/>
          <w:spacing w:val="-4"/>
          <w:sz w:val="24"/>
        </w:rPr>
        <w:t xml:space="preserve"> </w:t>
      </w:r>
      <w:r>
        <w:rPr>
          <w:b/>
          <w:sz w:val="24"/>
        </w:rPr>
        <w:t xml:space="preserve">tony (od dnia 01.01.2023r. do dnia 30.04.2023r.) </w:t>
      </w:r>
    </w:p>
    <w:p w14:paraId="141CC5BA" w14:textId="77777777" w:rsidR="00133680" w:rsidRDefault="00133680" w:rsidP="00FF36F8">
      <w:pPr>
        <w:pStyle w:val="Tekstpodstawowy"/>
        <w:spacing w:before="8" w:line="360" w:lineRule="auto"/>
        <w:rPr>
          <w:b/>
          <w:sz w:val="24"/>
          <w:szCs w:val="24"/>
        </w:rPr>
      </w:pPr>
    </w:p>
    <w:p w14:paraId="0125AA54" w14:textId="73B32730" w:rsidR="00133680" w:rsidRPr="00FF36F8" w:rsidRDefault="008D2289">
      <w:pPr>
        <w:pStyle w:val="Tekstpodstawowy"/>
        <w:spacing w:before="10" w:line="360" w:lineRule="auto"/>
        <w:jc w:val="both"/>
        <w:rPr>
          <w:b/>
          <w:sz w:val="24"/>
          <w:szCs w:val="24"/>
        </w:rPr>
      </w:pPr>
      <w:r w:rsidRPr="00FF36F8">
        <w:rPr>
          <w:b/>
          <w:sz w:val="24"/>
          <w:szCs w:val="24"/>
        </w:rPr>
        <w:t xml:space="preserve">7.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w:t>
      </w:r>
      <w:r w:rsidR="00FF36F8">
        <w:rPr>
          <w:b/>
          <w:sz w:val="24"/>
          <w:szCs w:val="24"/>
        </w:rPr>
        <w:br/>
      </w:r>
      <w:r w:rsidRPr="00FF36F8">
        <w:rPr>
          <w:b/>
          <w:sz w:val="24"/>
          <w:szCs w:val="24"/>
        </w:rPr>
        <w:t>o zakupie preferencyjnym paliwa stałego przez gospodarstwa domowe.</w:t>
      </w:r>
    </w:p>
    <w:p w14:paraId="1D0418F5" w14:textId="77777777" w:rsidR="00133680" w:rsidRDefault="00133680">
      <w:pPr>
        <w:pStyle w:val="Tekstpodstawowy"/>
        <w:spacing w:before="10" w:line="360" w:lineRule="auto"/>
        <w:jc w:val="both"/>
        <w:rPr>
          <w:b/>
          <w:sz w:val="22"/>
        </w:rPr>
      </w:pPr>
    </w:p>
    <w:p w14:paraId="174556C1" w14:textId="178C129F" w:rsidR="00133680" w:rsidRPr="00FF36F8" w:rsidRDefault="008D2289">
      <w:pPr>
        <w:pStyle w:val="Tekstpodstawowy"/>
        <w:spacing w:before="10" w:line="360" w:lineRule="auto"/>
        <w:jc w:val="both"/>
        <w:rPr>
          <w:b/>
          <w:sz w:val="24"/>
          <w:szCs w:val="24"/>
        </w:rPr>
      </w:pPr>
      <w:r w:rsidRPr="00FF36F8">
        <w:rPr>
          <w:b/>
          <w:sz w:val="24"/>
          <w:szCs w:val="24"/>
        </w:rPr>
        <w:t>7a. Ilość zakupionego paliwa stałego  po cenie niższej niż 2000 zł brutto na sezon grzewczy przypadający na lata 2022–2023 wyrażona</w:t>
      </w:r>
      <w:r w:rsidRPr="00FF36F8">
        <w:rPr>
          <w:b/>
          <w:spacing w:val="-14"/>
          <w:sz w:val="24"/>
          <w:szCs w:val="24"/>
        </w:rPr>
        <w:t xml:space="preserve"> </w:t>
      </w:r>
      <w:r w:rsidRPr="00FF36F8">
        <w:rPr>
          <w:b/>
          <w:sz w:val="24"/>
          <w:szCs w:val="24"/>
        </w:rPr>
        <w:t>w</w:t>
      </w:r>
      <w:r w:rsidRPr="00FF36F8">
        <w:rPr>
          <w:b/>
          <w:spacing w:val="-3"/>
          <w:sz w:val="24"/>
          <w:szCs w:val="24"/>
        </w:rPr>
        <w:t xml:space="preserve"> </w:t>
      </w:r>
      <w:r w:rsidRPr="00FF36F8">
        <w:rPr>
          <w:b/>
          <w:sz w:val="24"/>
          <w:szCs w:val="24"/>
        </w:rPr>
        <w:t>tonach  ….........…</w:t>
      </w:r>
      <w:r w:rsidR="00FF36F8">
        <w:rPr>
          <w:b/>
          <w:sz w:val="24"/>
          <w:szCs w:val="24"/>
        </w:rPr>
        <w:t xml:space="preserve"> </w:t>
      </w:r>
      <w:r w:rsidR="00000000" w:rsidRPr="00FF36F8">
        <w:rPr>
          <w:b/>
          <w:sz w:val="24"/>
          <w:szCs w:val="24"/>
        </w:rPr>
        <w:t>(jeśli dotyczy)</w:t>
      </w:r>
      <w:r w:rsidR="00FF36F8">
        <w:rPr>
          <w:b/>
          <w:sz w:val="24"/>
          <w:szCs w:val="24"/>
        </w:rPr>
        <w:t>.</w:t>
      </w:r>
      <w:r w:rsidR="00000000" w:rsidRPr="00FF36F8">
        <w:rPr>
          <w:b/>
          <w:sz w:val="24"/>
          <w:szCs w:val="24"/>
        </w:rPr>
        <w:tab/>
      </w:r>
      <w:r w:rsidR="00000000" w:rsidRPr="00FF36F8">
        <w:rPr>
          <w:b/>
          <w:sz w:val="24"/>
          <w:szCs w:val="24"/>
        </w:rPr>
        <w:tab/>
      </w:r>
      <w:r w:rsidR="00000000" w:rsidRPr="00FF36F8">
        <w:rPr>
          <w:b/>
          <w:sz w:val="24"/>
          <w:szCs w:val="24"/>
        </w:rPr>
        <w:tab/>
      </w:r>
      <w:r w:rsidR="00000000" w:rsidRPr="00FF36F8">
        <w:rPr>
          <w:b/>
          <w:sz w:val="24"/>
          <w:szCs w:val="24"/>
        </w:rPr>
        <w:tab/>
      </w:r>
      <w:r w:rsidR="00000000" w:rsidRPr="00FF36F8">
        <w:rPr>
          <w:b/>
          <w:sz w:val="24"/>
          <w:szCs w:val="24"/>
        </w:rPr>
        <w:tab/>
      </w:r>
      <w:r w:rsidR="00000000" w:rsidRPr="00FF36F8">
        <w:rPr>
          <w:b/>
          <w:sz w:val="24"/>
          <w:szCs w:val="24"/>
        </w:rPr>
        <w:tab/>
        <w:t xml:space="preserve"> </w:t>
      </w:r>
    </w:p>
    <w:p w14:paraId="52BD69CF" w14:textId="55C5E512" w:rsidR="00133680" w:rsidRPr="00FF36F8" w:rsidRDefault="008D2289">
      <w:pPr>
        <w:pStyle w:val="Tekstpodstawowy"/>
        <w:spacing w:before="10" w:line="360" w:lineRule="auto"/>
        <w:jc w:val="both"/>
        <w:rPr>
          <w:b/>
          <w:sz w:val="24"/>
          <w:szCs w:val="24"/>
        </w:rPr>
      </w:pPr>
      <w:r w:rsidRPr="00FF36F8">
        <w:rPr>
          <w:b/>
          <w:sz w:val="24"/>
          <w:szCs w:val="24"/>
        </w:rPr>
        <w:t xml:space="preserve">8. Informacje przedstawione we wniosku o zakup składa się pod rygorem odpowiedzialności karnej za składanie fałszywych oświadczeń wynikającej z art. 233 § 6 ustawy z dnia </w:t>
      </w:r>
      <w:r w:rsidR="00FF36F8">
        <w:rPr>
          <w:b/>
          <w:sz w:val="24"/>
          <w:szCs w:val="24"/>
        </w:rPr>
        <w:br/>
      </w:r>
      <w:r w:rsidRPr="00FF36F8">
        <w:rPr>
          <w:b/>
          <w:sz w:val="24"/>
          <w:szCs w:val="24"/>
        </w:rPr>
        <w:t xml:space="preserve">6 czerwca 1997 r. – Kodeks karny. </w:t>
      </w:r>
    </w:p>
    <w:p w14:paraId="47911965" w14:textId="77777777" w:rsidR="00133680" w:rsidRPr="00FF36F8" w:rsidRDefault="00133680">
      <w:pPr>
        <w:pStyle w:val="Tekstpodstawowy"/>
        <w:spacing w:before="10"/>
        <w:rPr>
          <w:b/>
          <w:sz w:val="24"/>
          <w:szCs w:val="24"/>
        </w:rPr>
      </w:pPr>
    </w:p>
    <w:p w14:paraId="24880073" w14:textId="77777777" w:rsidR="00133680" w:rsidRDefault="00133680">
      <w:pPr>
        <w:pStyle w:val="Tekstpodstawowy"/>
        <w:spacing w:before="10"/>
        <w:rPr>
          <w:b/>
          <w:sz w:val="22"/>
        </w:rPr>
      </w:pPr>
    </w:p>
    <w:p w14:paraId="1085FD91" w14:textId="77777777" w:rsidR="00133680" w:rsidRDefault="00133680">
      <w:pPr>
        <w:pStyle w:val="Tekstpodstawowy"/>
        <w:spacing w:before="10"/>
        <w:rPr>
          <w:b/>
          <w:sz w:val="22"/>
        </w:rPr>
      </w:pPr>
    </w:p>
    <w:p w14:paraId="7F5D6995" w14:textId="77777777" w:rsidR="00133680" w:rsidRDefault="00133680">
      <w:pPr>
        <w:pStyle w:val="Tekstpodstawowy"/>
        <w:spacing w:before="10"/>
        <w:rPr>
          <w:b/>
          <w:sz w:val="22"/>
        </w:rPr>
      </w:pPr>
    </w:p>
    <w:p w14:paraId="3DA86507" w14:textId="77777777" w:rsidR="00133680" w:rsidRDefault="00133680">
      <w:pPr>
        <w:pStyle w:val="Tekstpodstawowy"/>
        <w:spacing w:before="10"/>
        <w:rPr>
          <w:b/>
          <w:sz w:val="22"/>
        </w:rPr>
      </w:pPr>
    </w:p>
    <w:p w14:paraId="0038869A" w14:textId="77777777" w:rsidR="00133680" w:rsidRDefault="00000000">
      <w:pPr>
        <w:pStyle w:val="Tekstpodstawowy"/>
        <w:ind w:left="4365" w:right="105"/>
        <w:jc w:val="center"/>
      </w:pPr>
      <w:r>
        <w:t>……………..............…………………………..……………</w:t>
      </w:r>
    </w:p>
    <w:p w14:paraId="1390793F" w14:textId="77777777" w:rsidR="00133680" w:rsidRDefault="00000000">
      <w:pPr>
        <w:ind w:left="4359" w:right="105"/>
        <w:jc w:val="center"/>
        <w:rPr>
          <w:sz w:val="18"/>
        </w:rPr>
      </w:pPr>
      <w:r>
        <w:rPr>
          <w:sz w:val="18"/>
        </w:rPr>
        <w:t>(Miejscowość, data i podpis)</w:t>
      </w:r>
    </w:p>
    <w:p w14:paraId="28881B50" w14:textId="77777777" w:rsidR="00133680" w:rsidRDefault="00133680">
      <w:pPr>
        <w:pStyle w:val="Tekstpodstawowy"/>
        <w:spacing w:before="5"/>
        <w:rPr>
          <w:sz w:val="23"/>
        </w:rPr>
      </w:pPr>
    </w:p>
    <w:p w14:paraId="088CA177" w14:textId="77777777" w:rsidR="00133680" w:rsidRDefault="00133680">
      <w:pPr>
        <w:pStyle w:val="Tekstpodstawowy"/>
        <w:spacing w:before="5"/>
        <w:rPr>
          <w:sz w:val="23"/>
        </w:rPr>
      </w:pPr>
    </w:p>
    <w:p w14:paraId="161B1046" w14:textId="77777777" w:rsidR="00133680" w:rsidRDefault="00133680">
      <w:pPr>
        <w:pStyle w:val="Tekstpodstawowy"/>
        <w:spacing w:before="5"/>
        <w:rPr>
          <w:sz w:val="23"/>
        </w:rPr>
      </w:pPr>
    </w:p>
    <w:p w14:paraId="274C1031" w14:textId="77777777" w:rsidR="00133680" w:rsidRDefault="00133680">
      <w:pPr>
        <w:pStyle w:val="Tekstpodstawowy"/>
        <w:spacing w:before="5"/>
        <w:rPr>
          <w:sz w:val="23"/>
        </w:rPr>
      </w:pPr>
    </w:p>
    <w:p w14:paraId="2FB8B97F" w14:textId="77777777" w:rsidR="008D2289" w:rsidRDefault="008D2289">
      <w:pPr>
        <w:pStyle w:val="Nagwek1"/>
        <w:spacing w:before="1"/>
        <w:ind w:left="101" w:right="98"/>
        <w:jc w:val="center"/>
      </w:pPr>
    </w:p>
    <w:p w14:paraId="0E97DFD8" w14:textId="77777777" w:rsidR="008D2289" w:rsidRDefault="008D2289">
      <w:pPr>
        <w:pStyle w:val="Nagwek1"/>
        <w:spacing w:before="1"/>
        <w:ind w:left="101" w:right="98"/>
        <w:jc w:val="center"/>
      </w:pPr>
    </w:p>
    <w:p w14:paraId="213696BE" w14:textId="77777777" w:rsidR="008D2289" w:rsidRDefault="008D2289">
      <w:pPr>
        <w:pStyle w:val="Nagwek1"/>
        <w:spacing w:before="1"/>
        <w:ind w:left="101" w:right="98"/>
        <w:jc w:val="center"/>
      </w:pPr>
    </w:p>
    <w:p w14:paraId="63CE98C9" w14:textId="77777777" w:rsidR="008D2289" w:rsidRDefault="008D2289">
      <w:pPr>
        <w:pStyle w:val="Nagwek1"/>
        <w:spacing w:before="1"/>
        <w:ind w:left="101" w:right="98"/>
        <w:jc w:val="center"/>
      </w:pPr>
    </w:p>
    <w:p w14:paraId="298DD0FD" w14:textId="77777777" w:rsidR="008D2289" w:rsidRDefault="008D2289">
      <w:pPr>
        <w:pStyle w:val="Nagwek1"/>
        <w:spacing w:before="1"/>
        <w:ind w:left="101" w:right="98"/>
        <w:jc w:val="center"/>
      </w:pPr>
    </w:p>
    <w:p w14:paraId="04306F92" w14:textId="77777777" w:rsidR="008D2289" w:rsidRDefault="008D2289">
      <w:pPr>
        <w:pStyle w:val="Nagwek1"/>
        <w:spacing w:before="1"/>
        <w:ind w:left="101" w:right="98"/>
        <w:jc w:val="center"/>
      </w:pPr>
    </w:p>
    <w:p w14:paraId="7488D14C" w14:textId="77777777" w:rsidR="008D2289" w:rsidRDefault="008D2289">
      <w:pPr>
        <w:pStyle w:val="Nagwek1"/>
        <w:spacing w:before="1"/>
        <w:ind w:left="101" w:right="98"/>
        <w:jc w:val="center"/>
      </w:pPr>
    </w:p>
    <w:p w14:paraId="4BD9C515" w14:textId="3E9BDB2C" w:rsidR="00133680" w:rsidRDefault="00133680" w:rsidP="00DF2DDE">
      <w:pPr>
        <w:pStyle w:val="Tekstpodstawowy"/>
        <w:spacing w:before="157"/>
        <w:ind w:right="459"/>
      </w:pPr>
    </w:p>
    <w:sectPr w:rsidR="00133680">
      <w:pgSz w:w="11906" w:h="16838"/>
      <w:pgMar w:top="300" w:right="130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243491124">
    <w:abstractNumId w:val="3"/>
  </w:num>
  <w:num w:numId="2" w16cid:durableId="1332609808">
    <w:abstractNumId w:val="1"/>
  </w:num>
  <w:num w:numId="3" w16cid:durableId="190727656">
    <w:abstractNumId w:val="0"/>
  </w:num>
  <w:num w:numId="4" w16cid:durableId="195121974">
    <w:abstractNumId w:val="4"/>
  </w:num>
  <w:num w:numId="5" w16cid:durableId="161633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133680"/>
    <w:rsid w:val="0025463A"/>
    <w:rsid w:val="00740E06"/>
    <w:rsid w:val="008D2289"/>
    <w:rsid w:val="00A70B74"/>
    <w:rsid w:val="00CE1453"/>
    <w:rsid w:val="00DF2DDE"/>
    <w:rsid w:val="00FF36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413</Words>
  <Characters>2480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Aleksandra Prus-Koper</cp:lastModifiedBy>
  <cp:revision>8</cp:revision>
  <cp:lastPrinted>2022-11-07T13:36:00Z</cp:lastPrinted>
  <dcterms:created xsi:type="dcterms:W3CDTF">2022-11-07T12:04:00Z</dcterms:created>
  <dcterms:modified xsi:type="dcterms:W3CDTF">2022-11-07T13:42:00Z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