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9615" w14:textId="21D64E84" w:rsidR="00565988" w:rsidRPr="002F4DE2" w:rsidRDefault="00565988" w:rsidP="00565988">
      <w:pPr>
        <w:pStyle w:val="Standard"/>
        <w:autoSpaceDE w:val="0"/>
        <w:spacing w:before="240" w:after="60"/>
        <w:ind w:left="6752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  <w:b/>
          <w:bCs/>
        </w:rPr>
        <w:t xml:space="preserve">     </w:t>
      </w:r>
      <w:r w:rsidRPr="002F4DE2">
        <w:rPr>
          <w:rFonts w:asciiTheme="minorHAnsi" w:eastAsia="Times New Roman CE" w:hAnsiTheme="minorHAnsi" w:cstheme="minorHAnsi"/>
        </w:rPr>
        <w:t xml:space="preserve">Jarczów, dnia </w:t>
      </w:r>
      <w:r w:rsidR="00E14229">
        <w:rPr>
          <w:rFonts w:asciiTheme="minorHAnsi" w:eastAsia="Times New Roman CE" w:hAnsiTheme="minorHAnsi" w:cstheme="minorHAnsi"/>
        </w:rPr>
        <w:t>23</w:t>
      </w:r>
      <w:r w:rsidR="006613B4">
        <w:rPr>
          <w:rFonts w:asciiTheme="minorHAnsi" w:eastAsia="Times New Roman CE" w:hAnsiTheme="minorHAnsi" w:cstheme="minorHAnsi"/>
        </w:rPr>
        <w:t>.09</w:t>
      </w:r>
      <w:r w:rsidRPr="002F4DE2">
        <w:rPr>
          <w:rFonts w:asciiTheme="minorHAnsi" w:eastAsia="Times New Roman CE" w:hAnsiTheme="minorHAnsi" w:cstheme="minorHAnsi"/>
        </w:rPr>
        <w:t>.2021r.</w:t>
      </w:r>
    </w:p>
    <w:p w14:paraId="15B0F4F9" w14:textId="40B2C2AF" w:rsidR="00565988" w:rsidRPr="001F003E" w:rsidRDefault="00565988" w:rsidP="00565988">
      <w:pPr>
        <w:pStyle w:val="Standard"/>
        <w:autoSpaceDE w:val="0"/>
        <w:spacing w:before="240" w:after="60"/>
        <w:ind w:left="6752"/>
        <w:jc w:val="both"/>
        <w:rPr>
          <w:rFonts w:asciiTheme="minorHAnsi" w:eastAsia="Times New Roman CE" w:hAnsiTheme="minorHAnsi" w:cstheme="minorHAnsi"/>
          <w:b/>
          <w:bCs/>
        </w:rPr>
      </w:pPr>
    </w:p>
    <w:p w14:paraId="24E37F54" w14:textId="6E6931F6" w:rsidR="00565988" w:rsidRPr="001F003E" w:rsidRDefault="00565988" w:rsidP="00565988">
      <w:pPr>
        <w:pStyle w:val="Standard"/>
        <w:autoSpaceDE w:val="0"/>
        <w:spacing w:before="240" w:after="60"/>
        <w:jc w:val="center"/>
        <w:rPr>
          <w:rFonts w:asciiTheme="minorHAnsi" w:eastAsia="Times New Roman CE" w:hAnsiTheme="minorHAnsi" w:cstheme="minorHAnsi"/>
          <w:b/>
          <w:bCs/>
        </w:rPr>
      </w:pPr>
      <w:r w:rsidRPr="001F003E">
        <w:rPr>
          <w:rFonts w:asciiTheme="minorHAnsi" w:eastAsia="Times New Roman CE" w:hAnsiTheme="minorHAnsi" w:cstheme="minorHAnsi"/>
          <w:b/>
          <w:bCs/>
        </w:rPr>
        <w:t>Zapytanie ofertowe</w:t>
      </w:r>
    </w:p>
    <w:p w14:paraId="1B9E926D" w14:textId="649D73FB" w:rsidR="00BA5A10" w:rsidRPr="001F003E" w:rsidRDefault="00BA5A10" w:rsidP="00565988">
      <w:pPr>
        <w:pStyle w:val="Standard"/>
        <w:autoSpaceDE w:val="0"/>
        <w:spacing w:before="240" w:after="60"/>
        <w:ind w:left="380" w:hanging="360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</w:rPr>
        <w:t>1.</w:t>
      </w:r>
      <w:r w:rsidRPr="001F003E">
        <w:rPr>
          <w:rFonts w:asciiTheme="minorHAnsi" w:eastAsia="Times New Roman CE" w:hAnsiTheme="minorHAnsi" w:cstheme="minorHAnsi"/>
        </w:rPr>
        <w:tab/>
        <w:t>Zamawiający</w:t>
      </w:r>
      <w:r w:rsidR="00565988" w:rsidRPr="001F003E">
        <w:rPr>
          <w:rFonts w:asciiTheme="minorHAnsi" w:eastAsia="Times New Roman CE" w:hAnsiTheme="minorHAnsi" w:cstheme="minorHAnsi"/>
        </w:rPr>
        <w:t xml:space="preserve"> </w:t>
      </w:r>
      <w:r w:rsidR="009947CD" w:rsidRPr="001F003E">
        <w:rPr>
          <w:rFonts w:asciiTheme="minorHAnsi" w:eastAsia="Times New Roman CE" w:hAnsiTheme="minorHAnsi" w:cstheme="minorHAnsi"/>
        </w:rPr>
        <w:t>Gmina Jarczów</w:t>
      </w:r>
      <w:r w:rsidRPr="001F003E">
        <w:rPr>
          <w:rFonts w:asciiTheme="minorHAnsi" w:eastAsia="Times New Roman CE" w:hAnsiTheme="minorHAnsi" w:cstheme="minorHAnsi"/>
        </w:rPr>
        <w:t xml:space="preserve"> o zaprasza do udziału w postępowaniu na: "</w:t>
      </w:r>
      <w:r w:rsidR="009947CD" w:rsidRPr="001F003E">
        <w:rPr>
          <w:rFonts w:asciiTheme="minorHAnsi" w:hAnsiTheme="minorHAnsi" w:cstheme="minorHAnsi"/>
          <w:b/>
          <w:bCs/>
        </w:rPr>
        <w:t>„</w:t>
      </w:r>
      <w:r w:rsidR="006613B4">
        <w:rPr>
          <w:rFonts w:asciiTheme="minorHAnsi" w:hAnsiTheme="minorHAnsi" w:cstheme="minorHAnsi"/>
          <w:b/>
          <w:bCs/>
        </w:rPr>
        <w:t>Remont chodnika przy drodze powiatowej Nr 3533 L w miejscowości Ple</w:t>
      </w:r>
      <w:r w:rsidR="00DF31C5">
        <w:rPr>
          <w:rFonts w:asciiTheme="minorHAnsi" w:hAnsiTheme="minorHAnsi" w:cstheme="minorHAnsi"/>
          <w:b/>
          <w:bCs/>
        </w:rPr>
        <w:t>b</w:t>
      </w:r>
      <w:r w:rsidR="006613B4">
        <w:rPr>
          <w:rFonts w:asciiTheme="minorHAnsi" w:hAnsiTheme="minorHAnsi" w:cstheme="minorHAnsi"/>
          <w:b/>
          <w:bCs/>
        </w:rPr>
        <w:t>anka</w:t>
      </w:r>
      <w:r w:rsidR="00DF31C5">
        <w:rPr>
          <w:rFonts w:asciiTheme="minorHAnsi" w:hAnsiTheme="minorHAnsi" w:cstheme="minorHAnsi"/>
          <w:b/>
          <w:bCs/>
        </w:rPr>
        <w:t xml:space="preserve"> od km 0+000,00 do km 0+315,00.</w:t>
      </w:r>
      <w:r w:rsidR="009947CD" w:rsidRPr="001F003E">
        <w:rPr>
          <w:rFonts w:asciiTheme="minorHAnsi" w:hAnsiTheme="minorHAnsi" w:cstheme="minorHAnsi"/>
          <w:b/>
          <w:bCs/>
        </w:rPr>
        <w:t>”</w:t>
      </w:r>
    </w:p>
    <w:p w14:paraId="12212DBB" w14:textId="229A3C3E" w:rsidR="009947CD" w:rsidRPr="001F003E" w:rsidRDefault="00BA5A10" w:rsidP="009947CD">
      <w:pPr>
        <w:pStyle w:val="Standard"/>
        <w:autoSpaceDE w:val="0"/>
        <w:spacing w:before="240" w:after="60"/>
        <w:ind w:left="380" w:hanging="360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12"/>
        </w:rPr>
        <w:t>2.</w:t>
      </w:r>
      <w:r w:rsidRPr="001F003E">
        <w:rPr>
          <w:rFonts w:asciiTheme="minorHAnsi" w:eastAsia="Times New Roman CE" w:hAnsiTheme="minorHAnsi" w:cstheme="minorHAnsi"/>
          <w:spacing w:val="-12"/>
        </w:rPr>
        <w:tab/>
      </w:r>
      <w:r w:rsidRPr="001F003E">
        <w:rPr>
          <w:rFonts w:asciiTheme="minorHAnsi" w:eastAsia="Times New Roman CE" w:hAnsiTheme="minorHAnsi" w:cstheme="minorHAnsi"/>
        </w:rPr>
        <w:t xml:space="preserve">Przedmiot zamówienia </w:t>
      </w:r>
      <w:bookmarkStart w:id="0" w:name="_Hlk77061208"/>
      <w:r w:rsidR="009947CD" w:rsidRPr="001F003E">
        <w:rPr>
          <w:rFonts w:asciiTheme="minorHAnsi" w:hAnsiTheme="minorHAnsi" w:cstheme="minorHAnsi"/>
          <w:b/>
          <w:bCs/>
        </w:rPr>
        <w:t>„</w:t>
      </w:r>
      <w:r w:rsidR="00DF31C5">
        <w:rPr>
          <w:rFonts w:asciiTheme="minorHAnsi" w:hAnsiTheme="minorHAnsi" w:cstheme="minorHAnsi"/>
          <w:b/>
          <w:bCs/>
        </w:rPr>
        <w:t>Remont chodnika przy drodze powiatowej Nr 3533 L w miejscowości Plebanka od km 0+000,00 do km 0+315,00</w:t>
      </w:r>
      <w:r w:rsidR="00B262C1">
        <w:rPr>
          <w:rFonts w:asciiTheme="minorHAnsi" w:hAnsiTheme="minorHAnsi" w:cstheme="minorHAnsi"/>
          <w:b/>
          <w:bCs/>
        </w:rPr>
        <w:t>.</w:t>
      </w:r>
      <w:r w:rsidR="009947CD" w:rsidRPr="001F003E">
        <w:rPr>
          <w:rFonts w:asciiTheme="minorHAnsi" w:hAnsiTheme="minorHAnsi" w:cstheme="minorHAnsi"/>
          <w:b/>
          <w:bCs/>
        </w:rPr>
        <w:t>”</w:t>
      </w:r>
      <w:bookmarkEnd w:id="0"/>
    </w:p>
    <w:p w14:paraId="7502BD23" w14:textId="3E827A16" w:rsidR="00BA5A10" w:rsidRPr="001F003E" w:rsidRDefault="009947CD" w:rsidP="009947CD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</w:rPr>
        <w:t xml:space="preserve">- </w:t>
      </w:r>
      <w:r w:rsidRPr="001F003E">
        <w:rPr>
          <w:rFonts w:asciiTheme="minorHAnsi" w:eastAsia="Times New Roman CE" w:hAnsiTheme="minorHAnsi" w:cstheme="minorHAnsi"/>
          <w:b/>
          <w:bCs/>
        </w:rPr>
        <w:t>zakres prac zgodny z kosztorysem oraz przedmiarami załączonymi do zapytania ofertowego</w:t>
      </w:r>
      <w:r w:rsidRPr="001F003E">
        <w:rPr>
          <w:rFonts w:asciiTheme="minorHAnsi" w:eastAsia="Times New Roman CE" w:hAnsiTheme="minorHAnsi" w:cstheme="minorHAnsi"/>
        </w:rPr>
        <w:t>.</w:t>
      </w:r>
    </w:p>
    <w:p w14:paraId="2E926447" w14:textId="08FA6C31" w:rsidR="00565988" w:rsidRDefault="00565988" w:rsidP="009947CD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  <w:b/>
          <w:bCs/>
        </w:rPr>
      </w:pPr>
      <w:r w:rsidRPr="001F003E">
        <w:rPr>
          <w:rFonts w:asciiTheme="minorHAnsi" w:eastAsia="Times New Roman CE" w:hAnsiTheme="minorHAnsi" w:cstheme="minorHAnsi"/>
          <w:b/>
          <w:bCs/>
        </w:rPr>
        <w:t>Całość dokumentacji</w:t>
      </w:r>
      <w:r w:rsidR="00F60462" w:rsidRPr="001F003E">
        <w:rPr>
          <w:rFonts w:asciiTheme="minorHAnsi" w:eastAsia="Times New Roman CE" w:hAnsiTheme="minorHAnsi" w:cstheme="minorHAnsi"/>
          <w:b/>
          <w:bCs/>
        </w:rPr>
        <w:t xml:space="preserve"> (projekt budowlany, kosztorysy, projekt umowy, wzór oferty)</w:t>
      </w:r>
      <w:r w:rsidRPr="001F003E">
        <w:rPr>
          <w:rFonts w:asciiTheme="minorHAnsi" w:eastAsia="Times New Roman CE" w:hAnsiTheme="minorHAnsi" w:cstheme="minorHAnsi"/>
          <w:b/>
          <w:bCs/>
        </w:rPr>
        <w:t xml:space="preserve"> została zamieszczona na stronie BIP Gminy Jarczów w zakładce zamówienia</w:t>
      </w:r>
      <w:r w:rsidR="00DF2426" w:rsidRPr="001F003E">
        <w:rPr>
          <w:rFonts w:asciiTheme="minorHAnsi" w:eastAsia="Times New Roman CE" w:hAnsiTheme="minorHAnsi" w:cstheme="minorHAnsi"/>
          <w:b/>
          <w:bCs/>
        </w:rPr>
        <w:t xml:space="preserve"> publiczne </w:t>
      </w:r>
      <w:r w:rsidRPr="001F003E">
        <w:rPr>
          <w:rFonts w:asciiTheme="minorHAnsi" w:eastAsia="Times New Roman CE" w:hAnsiTheme="minorHAnsi" w:cstheme="minorHAnsi"/>
          <w:b/>
          <w:bCs/>
        </w:rPr>
        <w:t xml:space="preserve"> poniżej 130 tyś zł.</w:t>
      </w:r>
    </w:p>
    <w:p w14:paraId="0A153C91" w14:textId="1A3DCC65" w:rsidR="00B14CD2" w:rsidRDefault="00B14CD2" w:rsidP="009947CD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  <w:b/>
          <w:bCs/>
        </w:rPr>
      </w:pPr>
      <w:r>
        <w:rPr>
          <w:rFonts w:asciiTheme="minorHAnsi" w:eastAsia="Times New Roman CE" w:hAnsiTheme="minorHAnsi" w:cstheme="minorHAnsi"/>
          <w:b/>
          <w:bCs/>
        </w:rPr>
        <w:t>Kostkę brukową na remont chodnika zapewnia Inwestor.</w:t>
      </w:r>
    </w:p>
    <w:p w14:paraId="4FD6F025" w14:textId="7D64127A" w:rsidR="00B14CD2" w:rsidRPr="001F003E" w:rsidRDefault="00B14CD2" w:rsidP="009947CD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  <w:b/>
          <w:bCs/>
        </w:rPr>
      </w:pPr>
      <w:r>
        <w:rPr>
          <w:rFonts w:asciiTheme="minorHAnsi" w:eastAsia="Times New Roman CE" w:hAnsiTheme="minorHAnsi" w:cstheme="minorHAnsi"/>
          <w:b/>
          <w:bCs/>
        </w:rPr>
        <w:t>Pozostałe materiały zapewni wykonawca zadania.</w:t>
      </w:r>
    </w:p>
    <w:p w14:paraId="051EE885" w14:textId="2FB8435F" w:rsidR="00BA5A10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Theme="minorHAnsi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13"/>
        </w:rPr>
        <w:t>3.</w:t>
      </w:r>
      <w:r w:rsidRPr="001F003E">
        <w:rPr>
          <w:rFonts w:asciiTheme="minorHAnsi" w:eastAsia="Times New Roman CE" w:hAnsiTheme="minorHAnsi" w:cstheme="minorHAnsi"/>
          <w:spacing w:val="-13"/>
        </w:rPr>
        <w:tab/>
      </w:r>
      <w:r w:rsidRPr="001F003E">
        <w:rPr>
          <w:rFonts w:asciiTheme="minorHAnsi" w:eastAsia="Times New Roman CE" w:hAnsiTheme="minorHAnsi" w:cstheme="minorHAnsi"/>
        </w:rPr>
        <w:t>Termin realizacji zamówienia</w:t>
      </w:r>
      <w:r w:rsidR="009947CD" w:rsidRPr="001F003E">
        <w:rPr>
          <w:rFonts w:asciiTheme="minorHAnsi" w:eastAsia="Times New Roman CE" w:hAnsiTheme="minorHAnsi" w:cstheme="minorHAnsi"/>
        </w:rPr>
        <w:t xml:space="preserve">: 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>1</w:t>
      </w:r>
      <w:r w:rsidR="00DF31C5">
        <w:rPr>
          <w:rFonts w:asciiTheme="minorHAnsi" w:eastAsia="Times New Roman CE" w:hAnsiTheme="minorHAnsi" w:cstheme="minorHAnsi"/>
          <w:b/>
          <w:bCs/>
        </w:rPr>
        <w:t>5 listopada 2021 r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>.</w:t>
      </w:r>
    </w:p>
    <w:p w14:paraId="0DCAF316" w14:textId="3D6AF70F" w:rsidR="00BA5A10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Theme="minorHAnsi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9"/>
        </w:rPr>
        <w:t>4.</w:t>
      </w:r>
      <w:r w:rsidRPr="001F003E">
        <w:rPr>
          <w:rFonts w:asciiTheme="minorHAnsi" w:eastAsia="Times New Roman CE" w:hAnsiTheme="minorHAnsi" w:cstheme="minorHAnsi"/>
          <w:spacing w:val="-9"/>
        </w:rPr>
        <w:tab/>
      </w:r>
      <w:r w:rsidRPr="001F003E">
        <w:rPr>
          <w:rFonts w:asciiTheme="minorHAnsi" w:eastAsia="Times New Roman CE" w:hAnsiTheme="minorHAnsi" w:cstheme="minorHAnsi"/>
        </w:rPr>
        <w:t>Okres gwarancji</w:t>
      </w:r>
      <w:r w:rsidR="009947CD" w:rsidRPr="001F003E">
        <w:rPr>
          <w:rFonts w:asciiTheme="minorHAnsi" w:eastAsia="Times New Roman CE" w:hAnsiTheme="minorHAnsi" w:cstheme="minorHAnsi"/>
        </w:rPr>
        <w:t xml:space="preserve"> </w:t>
      </w:r>
      <w:r w:rsidR="00CB3CBB">
        <w:rPr>
          <w:rFonts w:asciiTheme="minorHAnsi" w:eastAsia="Times New Roman CE" w:hAnsiTheme="minorHAnsi" w:cstheme="minorHAnsi"/>
        </w:rPr>
        <w:t xml:space="preserve">: </w:t>
      </w:r>
      <w:r w:rsidR="00CB3CBB">
        <w:rPr>
          <w:rFonts w:ascii="Calibri" w:hAnsi="Calibri"/>
        </w:rPr>
        <w:t xml:space="preserve">Wykonawca zobowiązany jest udzielić gwarancji na wykonane roboty </w:t>
      </w:r>
      <w:r w:rsidR="00CB3CBB">
        <w:rPr>
          <w:rFonts w:ascii="Calibri" w:hAnsi="Calibri"/>
        </w:rPr>
        <w:tab/>
        <w:t xml:space="preserve">budowlane oraz zamontowane urządzenia i materiały na okres wskazany z formularzu </w:t>
      </w:r>
      <w:r w:rsidR="00CB3CBB">
        <w:rPr>
          <w:rFonts w:ascii="Calibri" w:hAnsi="Calibri"/>
        </w:rPr>
        <w:tab/>
        <w:t xml:space="preserve">oferty. Zamawiający określa go na okres minimum 36 miesięcy  od dnia podpisania </w:t>
      </w:r>
      <w:r w:rsidR="00CB3CBB">
        <w:rPr>
          <w:rFonts w:ascii="Calibri" w:hAnsi="Calibri"/>
        </w:rPr>
        <w:tab/>
        <w:t xml:space="preserve">protokołu odbioru końcowego wykonania zadania. Zamawiającemu przysługują pełne </w:t>
      </w:r>
      <w:r w:rsidR="00CB3CBB">
        <w:rPr>
          <w:rFonts w:ascii="Calibri" w:hAnsi="Calibri"/>
        </w:rPr>
        <w:tab/>
        <w:t xml:space="preserve">uprawnienia z tytułu </w:t>
      </w:r>
      <w:r w:rsidR="00CB3CBB">
        <w:rPr>
          <w:rFonts w:ascii="Calibri" w:hAnsi="Calibri"/>
        </w:rPr>
        <w:tab/>
        <w:t xml:space="preserve">rękojmi za wady fizyczne wynikające z przepisów kodeksu cywilnego </w:t>
      </w:r>
      <w:r w:rsidR="00CB3CBB">
        <w:rPr>
          <w:rFonts w:ascii="Calibri" w:hAnsi="Calibri"/>
        </w:rPr>
        <w:tab/>
        <w:t>w terminach tam określonych -niezależnie od uprawnień z tytułu gwarancji</w:t>
      </w:r>
    </w:p>
    <w:p w14:paraId="3DDC5262" w14:textId="1B5AE470" w:rsidR="00BA5A10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Theme="minorHAnsi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16"/>
        </w:rPr>
        <w:t>5.</w:t>
      </w:r>
      <w:r w:rsidRPr="001F003E">
        <w:rPr>
          <w:rFonts w:asciiTheme="minorHAnsi" w:eastAsia="Times New Roman CE" w:hAnsiTheme="minorHAnsi" w:cstheme="minorHAnsi"/>
          <w:spacing w:val="-16"/>
        </w:rPr>
        <w:tab/>
      </w:r>
      <w:r w:rsidRPr="001F003E">
        <w:rPr>
          <w:rFonts w:asciiTheme="minorHAnsi" w:eastAsia="Times New Roman CE" w:hAnsiTheme="minorHAnsi" w:cstheme="minorHAnsi"/>
        </w:rPr>
        <w:t>Miejsce i termin złożenia oferty</w:t>
      </w:r>
      <w:r w:rsidRPr="001F003E">
        <w:rPr>
          <w:rFonts w:asciiTheme="minorHAnsi" w:eastAsia="Times New Roman CE" w:hAnsiTheme="minorHAnsi" w:cstheme="minorHAnsi"/>
        </w:rPr>
        <w:tab/>
      </w:r>
      <w:r w:rsidR="002F4DE2" w:rsidRPr="001F003E">
        <w:rPr>
          <w:rFonts w:asciiTheme="minorHAnsi" w:eastAsia="Times New Roman CE" w:hAnsiTheme="minorHAnsi" w:cstheme="minorHAnsi"/>
          <w:b/>
          <w:bCs/>
          <w:spacing w:val="-13"/>
        </w:rPr>
        <w:t xml:space="preserve">Termin składania ofert: </w:t>
      </w:r>
      <w:r w:rsidR="00B14CD2">
        <w:rPr>
          <w:rFonts w:asciiTheme="minorHAnsi" w:eastAsia="Times New Roman CE" w:hAnsiTheme="minorHAnsi" w:cstheme="minorHAnsi"/>
          <w:b/>
          <w:bCs/>
          <w:spacing w:val="-13"/>
        </w:rPr>
        <w:t>30</w:t>
      </w:r>
      <w:r w:rsidR="00B06A0D">
        <w:rPr>
          <w:rFonts w:asciiTheme="minorHAnsi" w:eastAsia="Times New Roman CE" w:hAnsiTheme="minorHAnsi" w:cstheme="minorHAnsi"/>
          <w:b/>
          <w:bCs/>
          <w:spacing w:val="-13"/>
        </w:rPr>
        <w:t>.09</w:t>
      </w:r>
      <w:r w:rsidR="002F4DE2" w:rsidRPr="001F003E">
        <w:rPr>
          <w:rFonts w:asciiTheme="minorHAnsi" w:eastAsia="Times New Roman CE" w:hAnsiTheme="minorHAnsi" w:cstheme="minorHAnsi"/>
          <w:b/>
          <w:bCs/>
          <w:spacing w:val="-13"/>
        </w:rPr>
        <w:t>.2021r. do godz. 9.00</w:t>
      </w:r>
      <w:r w:rsidR="00BF708A">
        <w:rPr>
          <w:rFonts w:asciiTheme="minorHAnsi" w:eastAsia="Times New Roman CE" w:hAnsiTheme="minorHAnsi" w:cstheme="minorHAnsi"/>
          <w:b/>
          <w:bCs/>
          <w:spacing w:val="-13"/>
        </w:rPr>
        <w:t>, na adres Urząd Gminy Jarczów ul. 3 Maja 24, 22-664 Jarczów, elektronicznie : ug@gmina-jarczow.pl</w:t>
      </w:r>
    </w:p>
    <w:p w14:paraId="485146B4" w14:textId="77777777" w:rsidR="00BA5A10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Theme="minorHAnsi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16"/>
        </w:rPr>
        <w:t>6.</w:t>
      </w:r>
      <w:r w:rsidRPr="001F003E">
        <w:rPr>
          <w:rFonts w:asciiTheme="minorHAnsi" w:eastAsia="Times New Roman CE" w:hAnsiTheme="minorHAnsi" w:cstheme="minorHAnsi"/>
          <w:spacing w:val="-16"/>
        </w:rPr>
        <w:tab/>
      </w:r>
      <w:r w:rsidRPr="001F003E">
        <w:rPr>
          <w:rFonts w:asciiTheme="minorHAnsi" w:eastAsia="Times New Roman CE" w:hAnsiTheme="minorHAnsi" w:cstheme="minorHAnsi"/>
        </w:rPr>
        <w:t>Przy wyborze oferty zostaną zastosowane następujące kryteria oceny ofert:</w:t>
      </w:r>
    </w:p>
    <w:p w14:paraId="7384FD10" w14:textId="6C6C2E59" w:rsidR="001F003E" w:rsidRPr="002F4DE2" w:rsidRDefault="00BA5A10" w:rsidP="002F4DE2">
      <w:pPr>
        <w:pStyle w:val="Standard"/>
        <w:shd w:val="clear" w:color="auto" w:fill="FFFFFF"/>
        <w:autoSpaceDE w:val="0"/>
        <w:spacing w:before="60" w:after="60"/>
        <w:ind w:left="709" w:hanging="283"/>
        <w:jc w:val="both"/>
        <w:rPr>
          <w:rFonts w:asciiTheme="minorHAnsi" w:eastAsia="Calibri" w:hAnsiTheme="minorHAnsi" w:cstheme="minorHAnsi"/>
          <w:b/>
          <w:bCs/>
        </w:rPr>
      </w:pPr>
      <w:r w:rsidRPr="001F003E">
        <w:rPr>
          <w:rFonts w:asciiTheme="minorHAnsi" w:eastAsia="Calibri" w:hAnsiTheme="minorHAnsi" w:cstheme="minorHAnsi"/>
          <w:spacing w:val="-16"/>
        </w:rPr>
        <w:t>1)</w:t>
      </w:r>
      <w:r w:rsidRPr="001F003E">
        <w:rPr>
          <w:rFonts w:asciiTheme="minorHAnsi" w:eastAsia="Calibri" w:hAnsiTheme="minorHAnsi" w:cstheme="minorHAnsi"/>
          <w:spacing w:val="-16"/>
        </w:rPr>
        <w:tab/>
      </w:r>
      <w:r w:rsidR="002F4DE2" w:rsidRPr="002F4DE2">
        <w:rPr>
          <w:rFonts w:asciiTheme="minorHAnsi" w:eastAsia="Calibri" w:hAnsiTheme="minorHAnsi" w:cstheme="minorHAnsi"/>
          <w:b/>
          <w:bCs/>
          <w:spacing w:val="-16"/>
        </w:rPr>
        <w:t xml:space="preserve">Najniższa </w:t>
      </w:r>
      <w:r w:rsidR="002F4DE2">
        <w:rPr>
          <w:rFonts w:asciiTheme="minorHAnsi" w:eastAsia="Calibri" w:hAnsiTheme="minorHAnsi" w:cstheme="minorHAnsi"/>
          <w:b/>
          <w:bCs/>
        </w:rPr>
        <w:t>c</w:t>
      </w:r>
      <w:r w:rsidRPr="002F4DE2">
        <w:rPr>
          <w:rFonts w:asciiTheme="minorHAnsi" w:eastAsia="Calibri" w:hAnsiTheme="minorHAnsi" w:cstheme="minorHAnsi"/>
          <w:b/>
          <w:bCs/>
        </w:rPr>
        <w:t xml:space="preserve">ena - waga </w:t>
      </w:r>
      <w:r w:rsidR="009947CD" w:rsidRPr="002F4DE2">
        <w:rPr>
          <w:rFonts w:asciiTheme="minorHAnsi" w:eastAsia="Calibri" w:hAnsiTheme="minorHAnsi" w:cstheme="minorHAnsi"/>
          <w:b/>
          <w:bCs/>
        </w:rPr>
        <w:t>100</w:t>
      </w:r>
      <w:r w:rsidRPr="002F4DE2">
        <w:rPr>
          <w:rFonts w:asciiTheme="minorHAnsi" w:eastAsia="Calibri" w:hAnsiTheme="minorHAnsi" w:cstheme="minorHAnsi"/>
          <w:b/>
          <w:bCs/>
        </w:rPr>
        <w:t xml:space="preserve"> %</w:t>
      </w:r>
    </w:p>
    <w:p w14:paraId="2A69E26A" w14:textId="7BC7D188" w:rsidR="00BA5A10" w:rsidRPr="001F003E" w:rsidRDefault="00BA5A10" w:rsidP="00B262C1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1F003E">
        <w:rPr>
          <w:rFonts w:asciiTheme="minorHAnsi" w:eastAsia="Times New Roman CE" w:hAnsiTheme="minorHAnsi" w:cstheme="minorHAnsi"/>
          <w:spacing w:val="-13"/>
        </w:rPr>
        <w:t>7.</w:t>
      </w:r>
      <w:r w:rsidRPr="001F003E">
        <w:rPr>
          <w:rFonts w:asciiTheme="minorHAnsi" w:eastAsia="Times New Roman CE" w:hAnsiTheme="minorHAnsi" w:cstheme="minorHAnsi"/>
          <w:spacing w:val="-13"/>
        </w:rPr>
        <w:tab/>
      </w:r>
      <w:r w:rsidRPr="001F003E">
        <w:rPr>
          <w:rFonts w:asciiTheme="minorHAnsi" w:eastAsia="Times New Roman CE" w:hAnsiTheme="minorHAnsi" w:cstheme="minorHAnsi"/>
          <w:b/>
          <w:bCs/>
        </w:rPr>
        <w:t>Termin otwarcia ofert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 xml:space="preserve">: </w:t>
      </w:r>
      <w:r w:rsidR="00395B86">
        <w:rPr>
          <w:rFonts w:asciiTheme="minorHAnsi" w:eastAsia="Times New Roman CE" w:hAnsiTheme="minorHAnsi" w:cstheme="minorHAnsi"/>
          <w:b/>
          <w:bCs/>
        </w:rPr>
        <w:t xml:space="preserve">otwarcie ofert jest jawne i odbędzie się 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 xml:space="preserve">w dniu </w:t>
      </w:r>
      <w:r w:rsidR="00B14CD2">
        <w:rPr>
          <w:rFonts w:asciiTheme="minorHAnsi" w:eastAsia="Times New Roman CE" w:hAnsiTheme="minorHAnsi" w:cstheme="minorHAnsi"/>
          <w:b/>
          <w:bCs/>
        </w:rPr>
        <w:t>30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>.0</w:t>
      </w:r>
      <w:r w:rsidR="00B06A0D">
        <w:rPr>
          <w:rFonts w:asciiTheme="minorHAnsi" w:eastAsia="Times New Roman CE" w:hAnsiTheme="minorHAnsi" w:cstheme="minorHAnsi"/>
          <w:b/>
          <w:bCs/>
        </w:rPr>
        <w:t>9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>.2021r. o godz. 1</w:t>
      </w:r>
      <w:r w:rsidR="00B06A0D">
        <w:rPr>
          <w:rFonts w:asciiTheme="minorHAnsi" w:eastAsia="Times New Roman CE" w:hAnsiTheme="minorHAnsi" w:cstheme="minorHAnsi"/>
          <w:b/>
          <w:bCs/>
        </w:rPr>
        <w:t>0</w:t>
      </w:r>
      <w:r w:rsidR="009947CD" w:rsidRPr="001F003E">
        <w:rPr>
          <w:rFonts w:asciiTheme="minorHAnsi" w:eastAsia="Times New Roman CE" w:hAnsiTheme="minorHAnsi" w:cstheme="minorHAnsi"/>
          <w:b/>
          <w:bCs/>
        </w:rPr>
        <w:t>.00</w:t>
      </w:r>
    </w:p>
    <w:p w14:paraId="3B1FC018" w14:textId="1E5548E9" w:rsidR="00BA5A10" w:rsidRPr="00CB3CBB" w:rsidRDefault="00BA5A10" w:rsidP="00CB3CBB">
      <w:pPr>
        <w:pStyle w:val="Standard"/>
        <w:shd w:val="clear" w:color="auto" w:fill="FFFFFF"/>
        <w:autoSpaceDE w:val="0"/>
        <w:spacing w:before="60" w:after="60" w:line="360" w:lineRule="auto"/>
        <w:ind w:left="426" w:hanging="426"/>
        <w:jc w:val="both"/>
        <w:rPr>
          <w:rFonts w:ascii="Calibri" w:eastAsia="SimSun" w:hAnsi="Calibri" w:cs="Mangal"/>
        </w:rPr>
      </w:pPr>
      <w:r w:rsidRPr="001F003E">
        <w:rPr>
          <w:rFonts w:asciiTheme="minorHAnsi" w:eastAsia="Times New Roman CE" w:hAnsiTheme="minorHAnsi" w:cstheme="minorHAnsi"/>
          <w:spacing w:val="-13"/>
        </w:rPr>
        <w:t>8.</w:t>
      </w:r>
      <w:r w:rsidRPr="001F003E">
        <w:rPr>
          <w:rFonts w:asciiTheme="minorHAnsi" w:eastAsia="Times New Roman CE" w:hAnsiTheme="minorHAnsi" w:cstheme="minorHAnsi"/>
          <w:spacing w:val="-13"/>
        </w:rPr>
        <w:tab/>
      </w:r>
      <w:r w:rsidRPr="001F003E">
        <w:rPr>
          <w:rFonts w:asciiTheme="minorHAnsi" w:eastAsia="Times New Roman CE" w:hAnsiTheme="minorHAnsi" w:cstheme="minorHAnsi"/>
        </w:rPr>
        <w:t>Warunki płatności</w:t>
      </w:r>
      <w:r w:rsidR="00CB3CBB">
        <w:rPr>
          <w:rFonts w:asciiTheme="minorHAnsi" w:eastAsia="Times New Roman CE" w:hAnsiTheme="minorHAnsi" w:cstheme="minorHAnsi"/>
        </w:rPr>
        <w:t xml:space="preserve">: </w:t>
      </w:r>
      <w:r w:rsidR="00CB3CBB" w:rsidRPr="00CB3CBB">
        <w:rPr>
          <w:rFonts w:ascii="Calibri" w:eastAsia="Times New Roman CE" w:hAnsi="Calibri" w:cs="Times New Roman CE"/>
        </w:rPr>
        <w:t xml:space="preserve">: </w:t>
      </w:r>
      <w:r w:rsidR="00CB3CBB" w:rsidRPr="00CB3CBB">
        <w:rPr>
          <w:rFonts w:ascii="Calibri" w:eastAsia="Times New Roman CE" w:hAnsi="Calibri" w:cs="Times New Roman CE"/>
          <w:b/>
          <w:bCs/>
        </w:rPr>
        <w:t>do 30 dni od dnia otrzymania faktury przez Zamawiającego po uprzednim odbiorze zadania i podpisaniu protokołu odbioru</w:t>
      </w:r>
    </w:p>
    <w:p w14:paraId="4C192C6A" w14:textId="6B15D216" w:rsidR="00BA5A10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13"/>
        </w:rPr>
        <w:t>9.</w:t>
      </w:r>
      <w:r w:rsidRPr="001F003E">
        <w:rPr>
          <w:rFonts w:asciiTheme="minorHAnsi" w:eastAsia="Times New Roman CE" w:hAnsiTheme="minorHAnsi" w:cstheme="minorHAnsi"/>
          <w:spacing w:val="-13"/>
        </w:rPr>
        <w:tab/>
      </w:r>
      <w:r w:rsidRPr="001F003E">
        <w:rPr>
          <w:rFonts w:asciiTheme="minorHAnsi" w:eastAsia="Times New Roman CE" w:hAnsiTheme="minorHAnsi" w:cstheme="minorHAnsi"/>
          <w:spacing w:val="-3"/>
        </w:rPr>
        <w:t>Osoba upoważniona do kontaktu z wykonawcami</w:t>
      </w:r>
      <w:r w:rsidR="009947CD" w:rsidRPr="001F003E">
        <w:rPr>
          <w:rFonts w:asciiTheme="minorHAnsi" w:eastAsia="Times New Roman CE" w:hAnsiTheme="minorHAnsi" w:cstheme="minorHAnsi"/>
          <w:spacing w:val="-3"/>
        </w:rPr>
        <w:t xml:space="preserve">: </w:t>
      </w:r>
      <w:r w:rsidR="00B06A0D">
        <w:rPr>
          <w:rFonts w:asciiTheme="minorHAnsi" w:eastAsia="Times New Roman CE" w:hAnsiTheme="minorHAnsi" w:cstheme="minorHAnsi"/>
          <w:spacing w:val="-3"/>
        </w:rPr>
        <w:t>Piotr Makolądra</w:t>
      </w:r>
      <w:r w:rsidR="009947CD" w:rsidRPr="001F003E">
        <w:rPr>
          <w:rFonts w:asciiTheme="minorHAnsi" w:eastAsia="Times New Roman CE" w:hAnsiTheme="minorHAnsi" w:cstheme="minorHAnsi"/>
          <w:spacing w:val="-3"/>
        </w:rPr>
        <w:t xml:space="preserve"> email; </w:t>
      </w:r>
      <w:r w:rsidR="00B06A0D">
        <w:rPr>
          <w:rFonts w:asciiTheme="minorHAnsi" w:eastAsia="Times New Roman CE" w:hAnsiTheme="minorHAnsi" w:cstheme="minorHAnsi"/>
          <w:spacing w:val="-3"/>
        </w:rPr>
        <w:t>piotr.m@gmina-jarczow.pl</w:t>
      </w:r>
      <w:r w:rsidR="009947CD" w:rsidRPr="001F003E">
        <w:rPr>
          <w:rFonts w:asciiTheme="minorHAnsi" w:eastAsia="Times New Roman CE" w:hAnsiTheme="minorHAnsi" w:cstheme="minorHAnsi"/>
          <w:spacing w:val="-3"/>
        </w:rPr>
        <w:t>, tel: 84-663-45-</w:t>
      </w:r>
      <w:r w:rsidR="00EB1FDA">
        <w:rPr>
          <w:rFonts w:asciiTheme="minorHAnsi" w:eastAsia="Times New Roman CE" w:hAnsiTheme="minorHAnsi" w:cstheme="minorHAnsi"/>
          <w:spacing w:val="-3"/>
        </w:rPr>
        <w:t>1</w:t>
      </w:r>
      <w:r w:rsidR="009947CD" w:rsidRPr="001F003E">
        <w:rPr>
          <w:rFonts w:asciiTheme="minorHAnsi" w:eastAsia="Times New Roman CE" w:hAnsiTheme="minorHAnsi" w:cstheme="minorHAnsi"/>
          <w:spacing w:val="-3"/>
        </w:rPr>
        <w:t>9</w:t>
      </w:r>
    </w:p>
    <w:p w14:paraId="0FA4068C" w14:textId="77777777" w:rsidR="00565988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  <w:b/>
          <w:bCs/>
        </w:rPr>
      </w:pPr>
      <w:r w:rsidRPr="001F003E">
        <w:rPr>
          <w:rFonts w:asciiTheme="minorHAnsi" w:eastAsia="Times New Roman CE" w:hAnsiTheme="minorHAnsi" w:cstheme="minorHAnsi"/>
          <w:spacing w:val="-13"/>
        </w:rPr>
        <w:t>10.</w:t>
      </w:r>
      <w:r w:rsidRPr="001F003E">
        <w:rPr>
          <w:rFonts w:asciiTheme="minorHAnsi" w:eastAsia="Times New Roman CE" w:hAnsiTheme="minorHAnsi" w:cstheme="minorHAnsi"/>
          <w:spacing w:val="-13"/>
        </w:rPr>
        <w:tab/>
      </w:r>
      <w:r w:rsidRPr="001F003E">
        <w:rPr>
          <w:rFonts w:asciiTheme="minorHAnsi" w:eastAsia="Times New Roman CE" w:hAnsiTheme="minorHAnsi" w:cstheme="minorHAnsi"/>
        </w:rPr>
        <w:t xml:space="preserve">Sposób przygotowania oferty: ofertę należy sporządzić w </w:t>
      </w:r>
      <w:r w:rsidRPr="001F003E">
        <w:rPr>
          <w:rFonts w:asciiTheme="minorHAnsi" w:eastAsia="Times New Roman CE" w:hAnsiTheme="minorHAnsi" w:cstheme="minorHAnsi"/>
          <w:b/>
          <w:bCs/>
        </w:rPr>
        <w:t xml:space="preserve">formie pisemnej/elektronicznej - w języku polskim/ ofertę można złożyć w formie pisemnej na adres </w:t>
      </w:r>
      <w:r w:rsidR="00565988" w:rsidRPr="001F003E">
        <w:rPr>
          <w:rFonts w:asciiTheme="minorHAnsi" w:eastAsia="Times New Roman CE" w:hAnsiTheme="minorHAnsi" w:cstheme="minorHAnsi"/>
          <w:b/>
          <w:bCs/>
        </w:rPr>
        <w:t xml:space="preserve">Urząd Gminy Jarczów ul. </w:t>
      </w:r>
    </w:p>
    <w:p w14:paraId="7CC9B439" w14:textId="012BFD60" w:rsidR="00BA5A10" w:rsidRPr="001F003E" w:rsidRDefault="00565988" w:rsidP="00565988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Theme="minorHAnsi" w:hAnsiTheme="minorHAnsi" w:cstheme="minorHAnsi"/>
          <w:b/>
          <w:bCs/>
        </w:rPr>
      </w:pPr>
      <w:r w:rsidRPr="001F003E">
        <w:rPr>
          <w:rFonts w:asciiTheme="minorHAnsi" w:eastAsia="Times New Roman CE" w:hAnsiTheme="minorHAnsi" w:cstheme="minorHAnsi"/>
          <w:b/>
          <w:bCs/>
        </w:rPr>
        <w:t>3 Maja 24, 22-664 Jarczów- sekretariat</w:t>
      </w:r>
      <w:r w:rsidR="00BA5A10" w:rsidRPr="001F003E">
        <w:rPr>
          <w:rFonts w:asciiTheme="minorHAnsi" w:eastAsia="Times New Roman CE" w:hAnsiTheme="minorHAnsi" w:cstheme="minorHAnsi"/>
          <w:b/>
          <w:bCs/>
        </w:rPr>
        <w:t xml:space="preserve"> / ofertę można złożyć jako skan podpisanych dokumentów na adres poczty elektronicznej: </w:t>
      </w:r>
      <w:hyperlink r:id="rId5" w:history="1">
        <w:r w:rsidRPr="001F003E">
          <w:rPr>
            <w:rStyle w:val="Hipercze"/>
            <w:rFonts w:asciiTheme="minorHAnsi" w:eastAsia="Times New Roman CE" w:hAnsiTheme="minorHAnsi" w:cstheme="minorHAnsi"/>
            <w:b/>
            <w:bCs/>
          </w:rPr>
          <w:t>ug@gmina-jarczow.pl</w:t>
        </w:r>
      </w:hyperlink>
      <w:r w:rsidRPr="001F003E">
        <w:rPr>
          <w:rFonts w:asciiTheme="minorHAnsi" w:eastAsia="Times New Roman CE" w:hAnsiTheme="minorHAnsi" w:cstheme="minorHAnsi"/>
          <w:b/>
          <w:bCs/>
        </w:rPr>
        <w:t xml:space="preserve"> </w:t>
      </w:r>
    </w:p>
    <w:p w14:paraId="6113E71D" w14:textId="77777777" w:rsidR="00BA5A10" w:rsidRPr="001F003E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</w:rPr>
        <w:t>11.</w:t>
      </w:r>
      <w:r w:rsidRPr="001F003E">
        <w:rPr>
          <w:rFonts w:asciiTheme="minorHAnsi" w:eastAsia="Times New Roman CE" w:hAnsiTheme="minorHAnsi" w:cstheme="minorHAnsi"/>
        </w:rPr>
        <w:tab/>
        <w:t>Zamawiający dopuszcza możliwość prowadzenia negocjacji ofert z dwoma wykonawcami, którzy złożyli najkorzystniejsze oferty w ramach zastosowanych kryteriów ofert.</w:t>
      </w:r>
    </w:p>
    <w:p w14:paraId="36391CEE" w14:textId="1C869B6B" w:rsidR="001A01D2" w:rsidRPr="001A01D2" w:rsidRDefault="001A01D2" w:rsidP="001A01D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alibri" w:eastAsia="SimSun" w:hAnsi="Calibri" w:cs="Mangal"/>
          <w:b/>
          <w:bCs/>
          <w:kern w:val="3"/>
          <w:sz w:val="24"/>
          <w:szCs w:val="24"/>
        </w:rPr>
      </w:pPr>
      <w:r w:rsidRPr="001A01D2">
        <w:rPr>
          <w:rFonts w:ascii="Calibri" w:eastAsia="SimSun" w:hAnsi="Calibri" w:cs="Mangal"/>
          <w:b/>
          <w:bCs/>
          <w:kern w:val="3"/>
          <w:sz w:val="24"/>
          <w:szCs w:val="24"/>
        </w:rPr>
        <w:t>Warunki wymagane od Wykonawców:</w:t>
      </w:r>
    </w:p>
    <w:p w14:paraId="4817AC41" w14:textId="5D147F5E" w:rsidR="001A01D2" w:rsidRPr="001A01D2" w:rsidRDefault="001A01D2" w:rsidP="001A01D2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1A01D2">
        <w:rPr>
          <w:rFonts w:ascii="Calibri" w:eastAsia="SimSun" w:hAnsi="Calibri" w:cs="Mangal"/>
          <w:kern w:val="3"/>
          <w:sz w:val="24"/>
          <w:szCs w:val="24"/>
        </w:rPr>
        <w:t xml:space="preserve">-  Wykonawca przedłoży wypełniony i podpisany </w:t>
      </w:r>
      <w:r>
        <w:rPr>
          <w:rFonts w:ascii="Calibri" w:eastAsia="SimSun" w:hAnsi="Calibri" w:cs="Mangal"/>
          <w:kern w:val="3"/>
          <w:sz w:val="24"/>
          <w:szCs w:val="24"/>
        </w:rPr>
        <w:t>kosztorys ofertowy.</w:t>
      </w:r>
    </w:p>
    <w:p w14:paraId="4F3812A1" w14:textId="77777777" w:rsidR="001A01D2" w:rsidRPr="001A01D2" w:rsidRDefault="001A01D2" w:rsidP="001A01D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</w:p>
    <w:p w14:paraId="352F7C3C" w14:textId="77777777" w:rsidR="001A01D2" w:rsidRPr="001A01D2" w:rsidRDefault="001A01D2" w:rsidP="001A01D2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eastAsia="SimSun" w:hAnsi="Calibri" w:cs="Mangal"/>
          <w:b/>
          <w:bCs/>
          <w:kern w:val="3"/>
          <w:sz w:val="24"/>
          <w:szCs w:val="24"/>
        </w:rPr>
      </w:pPr>
      <w:r w:rsidRPr="001A01D2">
        <w:rPr>
          <w:rFonts w:ascii="Calibri" w:eastAsia="SimSun" w:hAnsi="Calibri" w:cs="Mangal"/>
          <w:b/>
          <w:bCs/>
          <w:kern w:val="3"/>
          <w:sz w:val="24"/>
          <w:szCs w:val="24"/>
        </w:rPr>
        <w:lastRenderedPageBreak/>
        <w:t>Niniejsze zapytanie ofertowe nie stanowi zobowiązania Gminy Jarczów do zawarcia umowy.</w:t>
      </w:r>
    </w:p>
    <w:p w14:paraId="3180D35B" w14:textId="04DB925F" w:rsidR="001A01D2" w:rsidRDefault="001A01D2" w:rsidP="001A01D2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="Calibri" w:eastAsia="SimSun" w:hAnsi="Calibri" w:cs="Mangal"/>
          <w:lang w:eastAsia="pl-PL"/>
        </w:rPr>
      </w:pPr>
      <w:r w:rsidRPr="001A01D2">
        <w:rPr>
          <w:rFonts w:ascii="Calibri" w:eastAsia="SimSun" w:hAnsi="Calibri" w:cs="Mangal"/>
          <w:lang w:eastAsia="pl-PL"/>
        </w:rPr>
        <w:t>Zapraszam do złożenia oferty</w:t>
      </w:r>
      <w:r w:rsidRPr="001A01D2">
        <w:rPr>
          <w:rFonts w:ascii="Calibri" w:eastAsia="SimSun" w:hAnsi="Calibri" w:cs="Mangal"/>
          <w:lang w:eastAsia="pl-PL"/>
        </w:rPr>
        <w:tab/>
      </w:r>
    </w:p>
    <w:p w14:paraId="4E659C68" w14:textId="77777777" w:rsidR="001A01D2" w:rsidRDefault="001A01D2" w:rsidP="001A01D2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  <w:spacing w:val="-13"/>
        </w:rPr>
        <w:t>12.</w:t>
      </w:r>
      <w:r w:rsidRPr="001F003E">
        <w:rPr>
          <w:rFonts w:asciiTheme="minorHAnsi" w:eastAsia="Times New Roman CE" w:hAnsiTheme="minorHAnsi" w:cstheme="minorHAnsi"/>
          <w:spacing w:val="-13"/>
        </w:rPr>
        <w:tab/>
      </w:r>
      <w:r w:rsidRPr="001F003E">
        <w:rPr>
          <w:rFonts w:asciiTheme="minorHAnsi" w:eastAsia="Times New Roman CE" w:hAnsiTheme="minorHAnsi" w:cstheme="minorHAnsi"/>
        </w:rPr>
        <w:t>W załączeniu do zaproszenia przesyłamy:</w:t>
      </w:r>
    </w:p>
    <w:p w14:paraId="768B05AC" w14:textId="77777777" w:rsidR="001A01D2" w:rsidRPr="001F003E" w:rsidRDefault="001A01D2" w:rsidP="001A01D2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eastAsia="Times New Roman CE" w:hAnsiTheme="minorHAnsi" w:cstheme="minorHAnsi"/>
        </w:rPr>
      </w:pPr>
    </w:p>
    <w:p w14:paraId="4007C13A" w14:textId="13C75390" w:rsidR="00565988" w:rsidRPr="001F003E" w:rsidRDefault="00565988" w:rsidP="00BA5A10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hAnsiTheme="minorHAnsi" w:cstheme="minorHAnsi"/>
        </w:rPr>
      </w:pPr>
      <w:r w:rsidRPr="001F003E">
        <w:rPr>
          <w:rFonts w:asciiTheme="minorHAnsi" w:hAnsiTheme="minorHAnsi" w:cstheme="minorHAnsi"/>
        </w:rPr>
        <w:t>- formularz ofertowy</w:t>
      </w:r>
      <w:r w:rsidR="006C484A" w:rsidRPr="001F003E">
        <w:rPr>
          <w:rFonts w:asciiTheme="minorHAnsi" w:hAnsiTheme="minorHAnsi" w:cstheme="minorHAnsi"/>
        </w:rPr>
        <w:t>,</w:t>
      </w:r>
    </w:p>
    <w:p w14:paraId="0B0A5EB2" w14:textId="1F4A51A5" w:rsidR="006C484A" w:rsidRPr="001F003E" w:rsidRDefault="00EE14C9" w:rsidP="006C484A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hAnsiTheme="minorHAnsi" w:cstheme="minorHAnsi"/>
        </w:rPr>
      </w:pPr>
      <w:r w:rsidRPr="001F003E">
        <w:rPr>
          <w:rFonts w:asciiTheme="minorHAnsi" w:hAnsiTheme="minorHAnsi" w:cstheme="minorHAnsi"/>
        </w:rPr>
        <w:t>- projekt umowy</w:t>
      </w:r>
      <w:r w:rsidR="006C484A" w:rsidRPr="001F003E">
        <w:rPr>
          <w:rFonts w:asciiTheme="minorHAnsi" w:hAnsiTheme="minorHAnsi" w:cstheme="minorHAnsi"/>
        </w:rPr>
        <w:t>,</w:t>
      </w:r>
    </w:p>
    <w:p w14:paraId="012AEF07" w14:textId="539BF9CF" w:rsidR="006C484A" w:rsidRPr="001F003E" w:rsidRDefault="006C484A" w:rsidP="006C484A">
      <w:pPr>
        <w:pStyle w:val="Standard"/>
        <w:shd w:val="clear" w:color="auto" w:fill="FFFFFF"/>
        <w:autoSpaceDE w:val="0"/>
        <w:spacing w:before="60" w:after="60"/>
        <w:ind w:left="426" w:hanging="426"/>
        <w:jc w:val="both"/>
        <w:rPr>
          <w:rFonts w:asciiTheme="minorHAnsi" w:hAnsiTheme="minorHAnsi" w:cstheme="minorHAnsi"/>
        </w:rPr>
      </w:pPr>
      <w:r w:rsidRPr="001F003E">
        <w:rPr>
          <w:rFonts w:asciiTheme="minorHAnsi" w:hAnsiTheme="minorHAnsi" w:cstheme="minorHAnsi"/>
        </w:rPr>
        <w:t>- kosztorys do wypełnienia</w:t>
      </w:r>
    </w:p>
    <w:p w14:paraId="3B87C2F4" w14:textId="2B2E249D" w:rsidR="00BA5A10" w:rsidRDefault="00BA5A10" w:rsidP="00BA5A10">
      <w:pPr>
        <w:pStyle w:val="Standard"/>
        <w:rPr>
          <w:rFonts w:asciiTheme="minorHAnsi" w:hAnsiTheme="minorHAnsi" w:cstheme="minorHAnsi"/>
        </w:rPr>
      </w:pPr>
    </w:p>
    <w:p w14:paraId="243F64EB" w14:textId="2F0F4298" w:rsidR="001A01D2" w:rsidRDefault="001A01D2" w:rsidP="00BA5A10">
      <w:pPr>
        <w:pStyle w:val="Standard"/>
        <w:rPr>
          <w:rFonts w:asciiTheme="minorHAnsi" w:hAnsiTheme="minorHAnsi" w:cstheme="minorHAnsi"/>
        </w:rPr>
      </w:pPr>
    </w:p>
    <w:p w14:paraId="777A9609" w14:textId="34DAC8C9" w:rsidR="001A01D2" w:rsidRDefault="001A01D2" w:rsidP="00BA5A10">
      <w:pPr>
        <w:pStyle w:val="Standard"/>
        <w:rPr>
          <w:rFonts w:asciiTheme="minorHAnsi" w:hAnsiTheme="minorHAnsi" w:cstheme="minorHAnsi"/>
        </w:rPr>
      </w:pPr>
    </w:p>
    <w:p w14:paraId="4855A80D" w14:textId="191CDD2E" w:rsidR="001A01D2" w:rsidRDefault="001A01D2" w:rsidP="00BA5A10">
      <w:pPr>
        <w:pStyle w:val="Standard"/>
        <w:rPr>
          <w:rFonts w:asciiTheme="minorHAnsi" w:hAnsiTheme="minorHAnsi" w:cstheme="minorHAnsi"/>
        </w:rPr>
      </w:pPr>
    </w:p>
    <w:p w14:paraId="47C5E9BB" w14:textId="77777777" w:rsidR="001A01D2" w:rsidRPr="001F003E" w:rsidRDefault="001A01D2" w:rsidP="00BA5A10">
      <w:pPr>
        <w:pStyle w:val="Standard"/>
        <w:rPr>
          <w:rFonts w:asciiTheme="minorHAnsi" w:hAnsiTheme="minorHAnsi" w:cstheme="minorHAnsi"/>
        </w:rPr>
      </w:pPr>
    </w:p>
    <w:p w14:paraId="0C679177" w14:textId="77777777" w:rsidR="005444F9" w:rsidRPr="005444F9" w:rsidRDefault="005444F9" w:rsidP="005444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CE" w:hAnsi="Calibri" w:cs="Arial CE"/>
          <w:b/>
          <w:bCs/>
          <w:i/>
          <w:iCs/>
          <w:color w:val="000000"/>
          <w:kern w:val="3"/>
          <w:sz w:val="24"/>
          <w:szCs w:val="24"/>
          <w:u w:val="single"/>
          <w:lang w:eastAsia="pl-PL"/>
        </w:rPr>
      </w:pPr>
      <w:r w:rsidRPr="005444F9">
        <w:rPr>
          <w:rFonts w:ascii="Calibri" w:eastAsia="Arial CE" w:hAnsi="Calibri" w:cs="Arial CE"/>
          <w:b/>
          <w:bCs/>
          <w:i/>
          <w:iCs/>
          <w:color w:val="000000"/>
          <w:kern w:val="3"/>
          <w:sz w:val="24"/>
          <w:szCs w:val="24"/>
          <w:u w:val="single"/>
          <w:lang w:eastAsia="pl-PL"/>
        </w:rPr>
        <w:t>Klauzula informacyjna z art. 13 RODO</w:t>
      </w:r>
    </w:p>
    <w:p w14:paraId="7C443F85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i/>
          <w:iCs/>
          <w:color w:val="000000"/>
          <w:kern w:val="3"/>
          <w:sz w:val="24"/>
          <w:szCs w:val="24"/>
          <w:u w:val="single"/>
        </w:rPr>
        <w:t>w zwi</w:t>
      </w:r>
      <w:r w:rsidRPr="005444F9">
        <w:rPr>
          <w:rFonts w:ascii="Calibri" w:eastAsia="Arial CE" w:hAnsi="Calibri" w:cs="Arial CE"/>
          <w:b/>
          <w:bCs/>
          <w:i/>
          <w:iCs/>
          <w:color w:val="000000"/>
          <w:kern w:val="3"/>
          <w:sz w:val="24"/>
          <w:szCs w:val="24"/>
          <w:u w:val="single"/>
        </w:rPr>
        <w:t>ązku z postępowaniem w trybie zapytania ofertowego</w:t>
      </w:r>
    </w:p>
    <w:p w14:paraId="6145C17B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i/>
          <w:iCs/>
          <w:kern w:val="3"/>
          <w:sz w:val="24"/>
          <w:szCs w:val="24"/>
          <w:u w:val="single"/>
        </w:rPr>
      </w:pPr>
    </w:p>
    <w:p w14:paraId="4C1C88BD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Zgodnie z art. 13 ust. 1 i 2 rozporz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7DB69A91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color w:val="000000"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color w:val="000000"/>
          <w:kern w:val="3"/>
          <w:sz w:val="24"/>
          <w:szCs w:val="24"/>
        </w:rPr>
        <w:t>Administrator danych osobowych:</w:t>
      </w:r>
    </w:p>
    <w:p w14:paraId="615499B2" w14:textId="748CCAB2" w:rsidR="005444F9" w:rsidRPr="005444F9" w:rsidRDefault="005444F9" w:rsidP="005444F9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Arial" w:hAnsi="Calibri" w:cs="Ari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 xml:space="preserve">Administratorem Pani/Pana danych osobowych jest Gmina </w:t>
      </w:r>
      <w:r>
        <w:rPr>
          <w:rFonts w:ascii="Calibri" w:eastAsia="Arial" w:hAnsi="Calibri" w:cs="Arial"/>
          <w:kern w:val="3"/>
          <w:sz w:val="24"/>
          <w:szCs w:val="24"/>
        </w:rPr>
        <w:t>J</w:t>
      </w:r>
      <w:r w:rsidRPr="005444F9">
        <w:rPr>
          <w:rFonts w:ascii="Calibri" w:eastAsia="Arial" w:hAnsi="Calibri" w:cs="Arial"/>
          <w:kern w:val="3"/>
          <w:sz w:val="24"/>
          <w:szCs w:val="24"/>
        </w:rPr>
        <w:t>arczów ul. 3 Maja 24, 22-664 Jarczów</w:t>
      </w:r>
    </w:p>
    <w:p w14:paraId="05992699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Inspektor ochrony danych:</w:t>
      </w:r>
    </w:p>
    <w:p w14:paraId="5F6A6265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We wszelkich sprawach zwi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ązanych z przetwarzaniem danych osobowych można kontaktować się z inspektorem ochrony danych poprzez e-mail: iod@gmina-jarczow.pl lub pisemnie na adres siedziby Administratora.</w:t>
      </w:r>
    </w:p>
    <w:p w14:paraId="0F4D99FB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Cele i podstawy przetwarzania danych osobowych:</w:t>
      </w:r>
    </w:p>
    <w:p w14:paraId="6A012CA0" w14:textId="36F36B83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Dane osobowe b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ędą przetwarzane w celu związanym z niniejszym postępowaniem prowadzonym w trybie zapytania ofertowego na wykonanie </w:t>
      </w:r>
      <w:r w:rsidRPr="001F003E">
        <w:rPr>
          <w:rFonts w:cstheme="minorHAnsi"/>
          <w:b/>
          <w:bCs/>
        </w:rPr>
        <w:t>„Zmiana konstrukcji dachu budynku remizo-świetlicy w miejscowości Gródek</w:t>
      </w:r>
      <w:r>
        <w:rPr>
          <w:rFonts w:cstheme="minorHAnsi"/>
          <w:b/>
          <w:bCs/>
        </w:rPr>
        <w:t xml:space="preserve"> wraz z pokryciem blachą.</w:t>
      </w:r>
      <w:r w:rsidRPr="001F003E">
        <w:rPr>
          <w:rFonts w:cstheme="minorHAnsi"/>
          <w:b/>
          <w:bCs/>
        </w:rPr>
        <w:t>”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 </w:t>
      </w:r>
      <w:r w:rsidRPr="005444F9">
        <w:rPr>
          <w:rFonts w:ascii="Calibri" w:eastAsia="Arial" w:hAnsi="Calibri" w:cs="Arial"/>
          <w:kern w:val="3"/>
          <w:sz w:val="24"/>
          <w:szCs w:val="24"/>
        </w:rPr>
        <w:t xml:space="preserve"> w procedurze wyboru wykonawcy (w celu zawarcia umowy) i dalej w zwi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ązku z realizowaną umową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kern w:val="3"/>
          <w:sz w:val="24"/>
          <w:szCs w:val="24"/>
        </w:rPr>
        <w:t>– na podstawie art. 6 ust. 1 lit. b  i c RODO zw. z ustaw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ą z dnia 23 kwietnia 1964 r. Kodeks cywilny oraz innymi aktami prawymi.</w:t>
      </w:r>
    </w:p>
    <w:p w14:paraId="4A19D595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Odbiorcy danych osobowych:</w:t>
      </w:r>
    </w:p>
    <w:p w14:paraId="5C239EB4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Odbiorcami Pani/Pana danych osobowych mog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ą być:</w:t>
      </w:r>
    </w:p>
    <w:p w14:paraId="5D8C369B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podmioty upowa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żnione na podstawie przepisów prawa,</w:t>
      </w:r>
    </w:p>
    <w:p w14:paraId="6717C2A1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dane mog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ą zostać powierzone tzw. podmiotom przetwarzającym na podstawie odpowiednich umów, w szczególności podmioty zapewniające obsługę, utrzymanie, konserwację i rozwój systemów informatycznych wykorzystywanych przy ich przetwarzaniu</w:t>
      </w:r>
    </w:p>
    <w:p w14:paraId="15929107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Okres przechowywania danych:</w:t>
      </w:r>
    </w:p>
    <w:p w14:paraId="32D27AA8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Dane osobowe b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ędą przechowywane, przez okres wymagany przepisami prawa.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kern w:val="3"/>
          <w:sz w:val="24"/>
          <w:szCs w:val="24"/>
        </w:rPr>
        <w:t>Na potrzeby rachunkowo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ści oraz ze względów podatkowych, będziemy je przetwarzać tak długo jak będziemy do tego zobligowani przepisem prawa - obecnie 5 lat liczonych od końca roku kalendarzowego, w którym powstał obowiązek podatkowy. Ponadto dane będziemy przechowywać przez okres przedawnienia roszczeń, zgodnie z obowiązującymi przepisami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lastRenderedPageBreak/>
        <w:t xml:space="preserve">prawa oraz przez okres wymagany przepisami archiwalnymi wynikającymi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kern w:val="3"/>
          <w:sz w:val="24"/>
          <w:szCs w:val="24"/>
        </w:rPr>
        <w:t>z Rozporz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ądzenia Prezesa Rady Ministrów z dnia 18 stycznia 2011 r.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kern w:val="3"/>
          <w:sz w:val="24"/>
          <w:szCs w:val="24"/>
        </w:rPr>
        <w:t xml:space="preserve">w sprawie instrukcji kancelaryjnej, jednolitych rzeczowych wykazów akt oraz instrukcji </w:t>
      </w:r>
      <w:r w:rsidRPr="005444F9">
        <w:rPr>
          <w:rFonts w:ascii="Calibri" w:eastAsia="Arial" w:hAnsi="Calibri" w:cs="Arial"/>
          <w:kern w:val="3"/>
          <w:sz w:val="24"/>
          <w:szCs w:val="24"/>
        </w:rPr>
        <w:br/>
        <w:t>w sprawie organizacji i zakresu dzia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łania archiwów zakładowych.</w:t>
      </w:r>
    </w:p>
    <w:p w14:paraId="4FB852F3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Prawa osób, których dane dotycz</w:t>
      </w:r>
      <w:r w:rsidRPr="005444F9">
        <w:rPr>
          <w:rFonts w:ascii="Calibri" w:eastAsia="Arial CE" w:hAnsi="Calibri" w:cs="Arial CE"/>
          <w:b/>
          <w:bCs/>
          <w:kern w:val="3"/>
          <w:sz w:val="24"/>
          <w:szCs w:val="24"/>
        </w:rPr>
        <w:t>ą:</w:t>
      </w:r>
    </w:p>
    <w:p w14:paraId="6D531EE6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Posiada Pan/Pani prawo:</w:t>
      </w:r>
    </w:p>
    <w:p w14:paraId="28D5499A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na podstawie art. 15 RODO prawo dost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ępu do danych osobowych Pani/Pana dotyczących, w tym prawo do uzyskania kopii danych;</w:t>
      </w:r>
    </w:p>
    <w:p w14:paraId="19757017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 xml:space="preserve">na podstawie art. 16 RODO prawo do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żądania sprostowania / uzupełnienia danych osobowych;</w:t>
      </w:r>
    </w:p>
    <w:p w14:paraId="4959DF59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prawo do usuni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ęcia danych – przysługuje w ramach przesłanek i na warunkach określonych w art. 17 RODO,</w:t>
      </w:r>
    </w:p>
    <w:p w14:paraId="17DA2DA1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prawo ograniczenia przetwarzania – przys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ługuje w ramach przesłanek i na warunkach określonych w art. 18 RODO,</w:t>
      </w:r>
    </w:p>
    <w:p w14:paraId="28153A3A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prawo do przenoszenia danych osobowych – przys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ługuje w ramach przesłanek i na warunkach określonych w art. 20 RODO,</w:t>
      </w:r>
    </w:p>
    <w:p w14:paraId="51679A83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144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prawo wniesienia sprzeciwu wobec przetwarzania – przys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ługuje w ramach przesłanek i na warunkach określonych w art. 21 RODO.</w:t>
      </w:r>
    </w:p>
    <w:p w14:paraId="0E9F6C75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Aby skorzysta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ć z wyżej wymienionych praw, należy skontaktować się z Administratorem lub inspektorem ochrony danych.</w:t>
      </w:r>
    </w:p>
    <w:p w14:paraId="15108851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Prawo wniesienia skargi do organu nadzorczego:</w:t>
      </w:r>
    </w:p>
    <w:p w14:paraId="364A4DAA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Mo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B923C1C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</w:p>
    <w:p w14:paraId="1418F7B5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Informacja o wymogu dobrowolno</w:t>
      </w:r>
      <w:r w:rsidRPr="005444F9">
        <w:rPr>
          <w:rFonts w:ascii="Calibri" w:eastAsia="Arial CE" w:hAnsi="Calibri" w:cs="Arial CE"/>
          <w:b/>
          <w:bCs/>
          <w:kern w:val="3"/>
          <w:sz w:val="24"/>
          <w:szCs w:val="24"/>
        </w:rPr>
        <w:t>ści podania danych oraz konsekwencjach nie podania danych osobowych:</w:t>
      </w:r>
    </w:p>
    <w:p w14:paraId="1CE3A60F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color w:val="000000"/>
          <w:kern w:val="3"/>
          <w:sz w:val="24"/>
          <w:szCs w:val="24"/>
        </w:rPr>
        <w:t>Podanie danych osobowych jest dobrowolne, jednak konieczne w celu udzia</w:t>
      </w:r>
      <w:r w:rsidRPr="005444F9">
        <w:rPr>
          <w:rFonts w:ascii="Calibri" w:eastAsia="Arial CE" w:hAnsi="Calibri" w:cs="Arial CE"/>
          <w:color w:val="000000"/>
          <w:kern w:val="3"/>
          <w:sz w:val="24"/>
          <w:szCs w:val="24"/>
        </w:rPr>
        <w:t xml:space="preserve">łu </w:t>
      </w:r>
      <w:r w:rsidRPr="005444F9">
        <w:rPr>
          <w:rFonts w:ascii="Calibri" w:eastAsia="Arial CE" w:hAnsi="Calibri" w:cs="Arial CE"/>
          <w:color w:val="000000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color w:val="000000"/>
          <w:kern w:val="3"/>
          <w:sz w:val="24"/>
          <w:szCs w:val="24"/>
        </w:rPr>
        <w:t>w post</w:t>
      </w:r>
      <w:r w:rsidRPr="005444F9">
        <w:rPr>
          <w:rFonts w:ascii="Calibri" w:eastAsia="Arial CE" w:hAnsi="Calibri" w:cs="Arial CE"/>
          <w:color w:val="000000"/>
          <w:kern w:val="3"/>
          <w:sz w:val="24"/>
          <w:szCs w:val="24"/>
        </w:rPr>
        <w:t xml:space="preserve">ępowaniu, jest warunkiem zawarcia i realizacji umowy. Niepodanie danych uniemożliwi wzięcie udziału w postępowaniu i zawarcie umowy.  </w:t>
      </w:r>
    </w:p>
    <w:p w14:paraId="646655FA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Pozosta</w:t>
      </w:r>
      <w:r w:rsidRPr="005444F9">
        <w:rPr>
          <w:rFonts w:ascii="Calibri" w:eastAsia="Arial CE" w:hAnsi="Calibri" w:cs="Arial CE"/>
          <w:b/>
          <w:bCs/>
          <w:kern w:val="3"/>
          <w:sz w:val="24"/>
          <w:szCs w:val="24"/>
        </w:rPr>
        <w:t>łe informacje:</w:t>
      </w:r>
    </w:p>
    <w:p w14:paraId="44FD516E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Pani/Pana dane osobowe nie b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ędą przetwarzane w sposób zautomatyzowany w celu podjęcia jakiejkolwiek decyzji i nie będą profilowane.</w:t>
      </w:r>
    </w:p>
    <w:p w14:paraId="4529BB3B" w14:textId="77777777" w:rsidR="005444F9" w:rsidRPr="005444F9" w:rsidRDefault="005444F9" w:rsidP="005444F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Administrator nie zamierza przekazywa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ć danych do państw trzecich i organizacji międzynarodowych.</w:t>
      </w:r>
    </w:p>
    <w:p w14:paraId="6D00B134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kern w:val="3"/>
          <w:sz w:val="24"/>
          <w:szCs w:val="24"/>
        </w:rPr>
      </w:pPr>
    </w:p>
    <w:p w14:paraId="4E9B11E0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  <w:r w:rsidRPr="005444F9">
        <w:rPr>
          <w:rFonts w:ascii="Calibri" w:eastAsia="Arial" w:hAnsi="Calibri" w:cs="Arial"/>
          <w:b/>
          <w:bCs/>
          <w:kern w:val="3"/>
          <w:sz w:val="24"/>
          <w:szCs w:val="24"/>
        </w:rPr>
        <w:t>Informacje dodatkowe z art. 14 RODO –</w:t>
      </w:r>
    </w:p>
    <w:p w14:paraId="2E098D20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</w:p>
    <w:p w14:paraId="3F77DACB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Obowi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ązek informacyjny względem osób fizycznych, których dane są przekazane zamawiającemu 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kern w:val="3"/>
          <w:sz w:val="24"/>
          <w:szCs w:val="24"/>
        </w:rPr>
        <w:t xml:space="preserve">i których dane </w:t>
      </w:r>
      <w:r w:rsidRPr="005444F9">
        <w:rPr>
          <w:rFonts w:ascii="Calibri" w:eastAsia="Arial" w:hAnsi="Calibri" w:cs="Arial"/>
          <w:kern w:val="3"/>
          <w:sz w:val="24"/>
          <w:szCs w:val="24"/>
          <w:u w:val="single"/>
        </w:rPr>
        <w:t>po</w:t>
      </w:r>
      <w:r w:rsidRPr="005444F9">
        <w:rPr>
          <w:rFonts w:ascii="Calibri" w:eastAsia="Arial CE" w:hAnsi="Calibri" w:cs="Arial CE"/>
          <w:kern w:val="3"/>
          <w:sz w:val="24"/>
          <w:szCs w:val="24"/>
          <w:u w:val="single"/>
        </w:rPr>
        <w:t>średnio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 xml:space="preserve"> pozyskał w </w:t>
      </w:r>
      <w:r w:rsidRPr="005444F9">
        <w:rPr>
          <w:rFonts w:ascii="Calibri" w:eastAsia="Arial CE" w:hAnsi="Calibri" w:cs="Arial CE"/>
          <w:color w:val="000000"/>
          <w:kern w:val="3"/>
          <w:sz w:val="24"/>
          <w:szCs w:val="24"/>
        </w:rPr>
        <w:t xml:space="preserve">celu ubiegania się o udzielenie zamówienia publicznego </w:t>
      </w:r>
      <w:r w:rsidRPr="005444F9">
        <w:rPr>
          <w:rFonts w:ascii="Calibri" w:eastAsia="Arial CE" w:hAnsi="Calibri" w:cs="Arial CE"/>
          <w:color w:val="000000"/>
          <w:kern w:val="3"/>
          <w:sz w:val="24"/>
          <w:szCs w:val="24"/>
        </w:rPr>
        <w:br/>
      </w:r>
      <w:r w:rsidRPr="005444F9">
        <w:rPr>
          <w:rFonts w:ascii="Calibri" w:eastAsia="Arial" w:hAnsi="Calibri" w:cs="Arial"/>
          <w:color w:val="000000"/>
          <w:kern w:val="3"/>
          <w:sz w:val="24"/>
          <w:szCs w:val="24"/>
        </w:rPr>
        <w:t>w niniejszym post</w:t>
      </w:r>
      <w:r w:rsidRPr="005444F9">
        <w:rPr>
          <w:rFonts w:ascii="Calibri" w:eastAsia="Arial CE" w:hAnsi="Calibri" w:cs="Arial CE"/>
          <w:color w:val="000000"/>
          <w:kern w:val="3"/>
          <w:sz w:val="24"/>
          <w:szCs w:val="24"/>
        </w:rPr>
        <w:t>ępowaniu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.</w:t>
      </w:r>
    </w:p>
    <w:p w14:paraId="7411733D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</w:p>
    <w:p w14:paraId="5C7ECEAA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</w:p>
    <w:p w14:paraId="07CB31FE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 CE" w:hAnsi="Calibri" w:cs="Arial CE"/>
          <w:b/>
          <w:bCs/>
          <w:kern w:val="3"/>
          <w:sz w:val="24"/>
          <w:szCs w:val="24"/>
        </w:rPr>
      </w:pPr>
      <w:r w:rsidRPr="005444F9">
        <w:rPr>
          <w:rFonts w:ascii="Calibri" w:eastAsia="Arial CE" w:hAnsi="Calibri" w:cs="Arial CE"/>
          <w:b/>
          <w:bCs/>
          <w:kern w:val="3"/>
          <w:sz w:val="24"/>
          <w:szCs w:val="24"/>
        </w:rPr>
        <w:t>Źródło pozyskania danych oraz kategorie tych danych:</w:t>
      </w:r>
    </w:p>
    <w:p w14:paraId="194995C6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Arial" w:hAnsi="Calibri" w:cs="Arial"/>
          <w:b/>
          <w:bCs/>
          <w:kern w:val="3"/>
          <w:sz w:val="24"/>
          <w:szCs w:val="24"/>
        </w:rPr>
      </w:pPr>
    </w:p>
    <w:p w14:paraId="37037EC2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t>Mo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że zdarzyć się, że przetwarzamy Pani/Pana dane pomimo, iż nie uzyskaliśmy ich bezpośrednio od Państwa wyjaśniamy, iż dane te zostały pozyskane od drugiej strony umowy (czyli podmiotu, z którym Pan/Pani współpracuje), która to wskazała Panią/Pana (np. w umowie) jako osobę uprawnioną do reprezentacji, kontaktu czy realizacji zamówienia.</w:t>
      </w:r>
    </w:p>
    <w:p w14:paraId="1C22AA4D" w14:textId="77777777" w:rsidR="005444F9" w:rsidRPr="005444F9" w:rsidRDefault="005444F9" w:rsidP="005444F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sz w:val="24"/>
          <w:szCs w:val="24"/>
        </w:rPr>
      </w:pPr>
      <w:r w:rsidRPr="005444F9">
        <w:rPr>
          <w:rFonts w:ascii="Calibri" w:eastAsia="Arial" w:hAnsi="Calibri" w:cs="Arial"/>
          <w:kern w:val="3"/>
          <w:sz w:val="24"/>
          <w:szCs w:val="24"/>
        </w:rPr>
        <w:lastRenderedPageBreak/>
        <w:t>Administrator danych mo</w:t>
      </w:r>
      <w:r w:rsidRPr="005444F9">
        <w:rPr>
          <w:rFonts w:ascii="Calibri" w:eastAsia="Arial CE" w:hAnsi="Calibri" w:cs="Arial CE"/>
          <w:kern w:val="3"/>
          <w:sz w:val="24"/>
          <w:szCs w:val="24"/>
        </w:rPr>
        <w:t>że przetwarzać następujące kategorie Pani/Pana danych – dane zwykłe takie jak:  imię i nazwisko, adres e-mail, numer telefonu, inne podstawowe dane podane tylko w niezbędnym zakresie do zawarcia/realizacji umowy.”</w:t>
      </w:r>
    </w:p>
    <w:p w14:paraId="09DA6647" w14:textId="24D63F03" w:rsidR="0098295F" w:rsidRDefault="0098295F">
      <w:pPr>
        <w:rPr>
          <w:rFonts w:cstheme="minorHAnsi"/>
        </w:rPr>
      </w:pPr>
    </w:p>
    <w:p w14:paraId="4A3C2836" w14:textId="00DF7C75" w:rsidR="00CB3CBB" w:rsidRDefault="00CB3CBB">
      <w:pPr>
        <w:rPr>
          <w:rFonts w:cstheme="minorHAnsi"/>
        </w:rPr>
      </w:pPr>
    </w:p>
    <w:p w14:paraId="18B64A01" w14:textId="77777777" w:rsidR="00CB3CBB" w:rsidRPr="001F003E" w:rsidRDefault="00CB3CBB">
      <w:pPr>
        <w:rPr>
          <w:rFonts w:cstheme="minorHAnsi"/>
        </w:rPr>
      </w:pPr>
    </w:p>
    <w:sectPr w:rsidR="00CB3CBB" w:rsidRPr="001F003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E">
    <w:panose1 w:val="020B0604020202020204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647"/>
    <w:multiLevelType w:val="multilevel"/>
    <w:tmpl w:val="1512C6E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F"/>
    <w:rsid w:val="00074940"/>
    <w:rsid w:val="001A01D2"/>
    <w:rsid w:val="001C3E33"/>
    <w:rsid w:val="001F003E"/>
    <w:rsid w:val="002F4DE2"/>
    <w:rsid w:val="00395B86"/>
    <w:rsid w:val="005444F9"/>
    <w:rsid w:val="00565988"/>
    <w:rsid w:val="0061793B"/>
    <w:rsid w:val="006613B4"/>
    <w:rsid w:val="006C484A"/>
    <w:rsid w:val="008E7210"/>
    <w:rsid w:val="00927F5F"/>
    <w:rsid w:val="0098295F"/>
    <w:rsid w:val="009947CD"/>
    <w:rsid w:val="00A91E1D"/>
    <w:rsid w:val="00AB4A3F"/>
    <w:rsid w:val="00B06A0D"/>
    <w:rsid w:val="00B14CD2"/>
    <w:rsid w:val="00B262C1"/>
    <w:rsid w:val="00BA5A10"/>
    <w:rsid w:val="00BF708A"/>
    <w:rsid w:val="00CB3CBB"/>
    <w:rsid w:val="00D33520"/>
    <w:rsid w:val="00DF2426"/>
    <w:rsid w:val="00DF31C5"/>
    <w:rsid w:val="00E103E7"/>
    <w:rsid w:val="00E14229"/>
    <w:rsid w:val="00EB1FDA"/>
    <w:rsid w:val="00EE14C9"/>
    <w:rsid w:val="00F60462"/>
    <w:rsid w:val="00F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C5"/>
  <w15:chartTrackingRefBased/>
  <w15:docId w15:val="{E7821196-505D-497A-A09C-2BF1B80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5A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4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CD"/>
    <w:rPr>
      <w:color w:val="605E5C"/>
      <w:shd w:val="clear" w:color="auto" w:fill="E1DFDD"/>
    </w:rPr>
  </w:style>
  <w:style w:type="numbering" w:customStyle="1" w:styleId="RTFNum3">
    <w:name w:val="RTF_Num 3"/>
    <w:basedOn w:val="Bezlisty"/>
    <w:rsid w:val="005444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Piotr_M</cp:lastModifiedBy>
  <cp:revision>23</cp:revision>
  <cp:lastPrinted>2021-09-23T10:34:00Z</cp:lastPrinted>
  <dcterms:created xsi:type="dcterms:W3CDTF">2021-07-13T05:38:00Z</dcterms:created>
  <dcterms:modified xsi:type="dcterms:W3CDTF">2021-09-23T10:35:00Z</dcterms:modified>
</cp:coreProperties>
</file>