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7477" w14:textId="77777777" w:rsidR="00981093" w:rsidRPr="00981093" w:rsidRDefault="00981093" w:rsidP="00981093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981093">
        <w:rPr>
          <w:rStyle w:val="markedcontent"/>
          <w:rFonts w:ascii="Arial" w:hAnsi="Arial" w:cs="Arial"/>
          <w:b/>
          <w:bCs/>
          <w:sz w:val="24"/>
          <w:szCs w:val="24"/>
        </w:rPr>
        <w:t>Zarządzenie Nr 58/23</w:t>
      </w:r>
      <w:r w:rsidRPr="00981093">
        <w:rPr>
          <w:b/>
          <w:bCs/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b/>
          <w:bCs/>
          <w:sz w:val="24"/>
          <w:szCs w:val="24"/>
        </w:rPr>
        <w:t>Wójta Gminy Jarczów</w:t>
      </w:r>
      <w:r w:rsidRPr="00981093">
        <w:rPr>
          <w:b/>
          <w:bCs/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b/>
          <w:bCs/>
          <w:sz w:val="24"/>
          <w:szCs w:val="24"/>
        </w:rPr>
        <w:t>z dnia 24 maja 2023 r.</w:t>
      </w:r>
    </w:p>
    <w:p w14:paraId="0BFA070F" w14:textId="398A73D9" w:rsidR="00981093" w:rsidRPr="00981093" w:rsidRDefault="00981093" w:rsidP="00981093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981093">
        <w:rPr>
          <w:b/>
          <w:bCs/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b/>
          <w:bCs/>
          <w:sz w:val="24"/>
          <w:szCs w:val="24"/>
        </w:rPr>
        <w:t xml:space="preserve">w sprawie powołania Komisji ds. przeprowadzenia kontroli placów zabaw stanowiących mienie komunalne Gminy </w:t>
      </w:r>
      <w:r>
        <w:rPr>
          <w:rStyle w:val="markedcontent"/>
          <w:rFonts w:ascii="Arial" w:hAnsi="Arial" w:cs="Arial"/>
          <w:b/>
          <w:bCs/>
          <w:sz w:val="24"/>
          <w:szCs w:val="24"/>
        </w:rPr>
        <w:t>Jarczów.</w:t>
      </w:r>
    </w:p>
    <w:p w14:paraId="7FDD00F6" w14:textId="479868F8" w:rsidR="00981093" w:rsidRDefault="00981093" w:rsidP="00981093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Na podstawie art. 30 ust.2 pkt 3 ustawy z dnia 8 marca 1990 roku</w:t>
      </w:r>
      <w:r>
        <w:rPr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>o samorządzie gminnym (Dz. U. z 20</w:t>
      </w:r>
      <w:r w:rsidR="004E6249">
        <w:rPr>
          <w:rStyle w:val="markedcontent"/>
          <w:rFonts w:ascii="Arial" w:hAnsi="Arial" w:cs="Arial"/>
          <w:sz w:val="24"/>
          <w:szCs w:val="24"/>
        </w:rPr>
        <w:t>23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r. poz. </w:t>
      </w:r>
      <w:r>
        <w:rPr>
          <w:rStyle w:val="markedcontent"/>
          <w:rFonts w:ascii="Arial" w:hAnsi="Arial" w:cs="Arial"/>
          <w:sz w:val="24"/>
          <w:szCs w:val="24"/>
        </w:rPr>
        <w:t>40</w:t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 ze zm.); </w:t>
      </w:r>
      <w:r>
        <w:rPr>
          <w:rStyle w:val="markedcontent"/>
          <w:rFonts w:ascii="Arial" w:hAnsi="Arial" w:cs="Arial"/>
          <w:sz w:val="24"/>
          <w:szCs w:val="24"/>
        </w:rPr>
        <w:t xml:space="preserve">Wójt Gminy Jarczów </w:t>
      </w:r>
      <w:r w:rsidRPr="00981093">
        <w:rPr>
          <w:rStyle w:val="markedcontent"/>
          <w:rFonts w:ascii="Arial" w:hAnsi="Arial" w:cs="Arial"/>
          <w:sz w:val="24"/>
          <w:szCs w:val="24"/>
        </w:rPr>
        <w:t>zarządza, co następuje:</w:t>
      </w:r>
    </w:p>
    <w:p w14:paraId="4A9EB9E8" w14:textId="77777777" w:rsidR="00981093" w:rsidRDefault="00981093" w:rsidP="00981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§ 1</w:t>
      </w:r>
    </w:p>
    <w:p w14:paraId="59EC1396" w14:textId="7A5A3E75" w:rsidR="00981093" w:rsidRDefault="00981093" w:rsidP="00981093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Powołuje się Komisję ds. przeprowadzenia kontroli placów zabaw stanowiących</w:t>
      </w: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mienie komunalne Gminy </w:t>
      </w:r>
      <w:r>
        <w:rPr>
          <w:rStyle w:val="markedcontent"/>
          <w:rFonts w:ascii="Arial" w:hAnsi="Arial" w:cs="Arial"/>
          <w:sz w:val="24"/>
          <w:szCs w:val="24"/>
        </w:rPr>
        <w:t>Jarczów</w:t>
      </w:r>
      <w:r w:rsidRPr="00981093">
        <w:rPr>
          <w:rStyle w:val="markedcontent"/>
          <w:rFonts w:ascii="Arial" w:hAnsi="Arial" w:cs="Arial"/>
          <w:sz w:val="24"/>
          <w:szCs w:val="24"/>
        </w:rPr>
        <w:t>, zwaną dalej w treści zarządzenia ,,Komisją”</w:t>
      </w: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w składzie:</w:t>
      </w: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1) </w:t>
      </w:r>
      <w:r>
        <w:rPr>
          <w:rStyle w:val="markedcontent"/>
          <w:rFonts w:ascii="Arial" w:hAnsi="Arial" w:cs="Arial"/>
          <w:sz w:val="24"/>
          <w:szCs w:val="24"/>
        </w:rPr>
        <w:t>Paweł Wójtowicz</w:t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 – Przewodnicząc</w:t>
      </w:r>
      <w:r>
        <w:rPr>
          <w:rStyle w:val="markedcontent"/>
          <w:rFonts w:ascii="Arial" w:hAnsi="Arial" w:cs="Arial"/>
          <w:sz w:val="24"/>
          <w:szCs w:val="24"/>
        </w:rPr>
        <w:t>y</w:t>
      </w:r>
      <w:r w:rsidRPr="00981093">
        <w:rPr>
          <w:rStyle w:val="markedcontent"/>
          <w:rFonts w:ascii="Arial" w:hAnsi="Arial" w:cs="Arial"/>
          <w:sz w:val="24"/>
          <w:szCs w:val="24"/>
        </w:rPr>
        <w:t>,</w:t>
      </w: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2) </w:t>
      </w:r>
      <w:r>
        <w:rPr>
          <w:rStyle w:val="markedcontent"/>
          <w:rFonts w:ascii="Arial" w:hAnsi="Arial" w:cs="Arial"/>
          <w:sz w:val="24"/>
          <w:szCs w:val="24"/>
        </w:rPr>
        <w:t>Iwona Wawrzusiszyn</w:t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 – Członek,</w:t>
      </w: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3) </w:t>
      </w:r>
      <w:r>
        <w:rPr>
          <w:rStyle w:val="markedcontent"/>
          <w:rFonts w:ascii="Arial" w:hAnsi="Arial" w:cs="Arial"/>
          <w:sz w:val="24"/>
          <w:szCs w:val="24"/>
        </w:rPr>
        <w:t>Barbara Kasner</w:t>
      </w:r>
      <w:r w:rsidRPr="00981093">
        <w:rPr>
          <w:rStyle w:val="markedcontent"/>
          <w:rFonts w:ascii="Arial" w:hAnsi="Arial" w:cs="Arial"/>
          <w:sz w:val="24"/>
          <w:szCs w:val="24"/>
        </w:rPr>
        <w:t xml:space="preserve"> – Członek</w:t>
      </w:r>
      <w:r>
        <w:rPr>
          <w:rStyle w:val="markedcontent"/>
          <w:rFonts w:ascii="Arial" w:hAnsi="Arial" w:cs="Arial"/>
          <w:sz w:val="24"/>
          <w:szCs w:val="24"/>
        </w:rPr>
        <w:t>,</w:t>
      </w:r>
    </w:p>
    <w:p w14:paraId="6D07EA6B" w14:textId="419666D7" w:rsidR="00981093" w:rsidRDefault="00981093" w:rsidP="00981093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4) Kamila Ziętek – Członek.</w:t>
      </w:r>
    </w:p>
    <w:p w14:paraId="490DA36D" w14:textId="77777777" w:rsidR="00981093" w:rsidRDefault="00981093" w:rsidP="00981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§ 2</w:t>
      </w:r>
    </w:p>
    <w:p w14:paraId="55671538" w14:textId="317453BB" w:rsidR="00981093" w:rsidRDefault="00981093" w:rsidP="00981093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Komisja przeprowadzi kontrole sprawności technicznej wyposażenia i stanu bezpieczeństwa</w:t>
      </w:r>
      <w:r>
        <w:rPr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>placów zabaw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>stanowiących mienie komunalne Gminy</w:t>
      </w:r>
      <w:r>
        <w:rPr>
          <w:rStyle w:val="markedcontent"/>
          <w:rFonts w:ascii="Arial" w:hAnsi="Arial" w:cs="Arial"/>
          <w:sz w:val="24"/>
          <w:szCs w:val="24"/>
        </w:rPr>
        <w:t xml:space="preserve"> Jarczów</w:t>
      </w:r>
      <w:r>
        <w:rPr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>usytuowanych na terenie</w:t>
      </w:r>
      <w:r>
        <w:rPr>
          <w:rStyle w:val="markedcontent"/>
          <w:rFonts w:ascii="Arial" w:hAnsi="Arial" w:cs="Arial"/>
          <w:sz w:val="24"/>
          <w:szCs w:val="24"/>
        </w:rPr>
        <w:t xml:space="preserve"> Gminy Jarczów</w:t>
      </w:r>
      <w:r w:rsidRPr="00981093">
        <w:rPr>
          <w:rStyle w:val="markedcontent"/>
          <w:rFonts w:ascii="Arial" w:hAnsi="Arial" w:cs="Arial"/>
          <w:sz w:val="24"/>
          <w:szCs w:val="24"/>
        </w:rPr>
        <w:t>.</w:t>
      </w:r>
    </w:p>
    <w:p w14:paraId="6CF419CB" w14:textId="77777777" w:rsidR="00981093" w:rsidRDefault="00981093" w:rsidP="00981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§ 3</w:t>
      </w:r>
    </w:p>
    <w:p w14:paraId="24C9CCE1" w14:textId="77777777" w:rsidR="00925A9F" w:rsidRDefault="00925A9F" w:rsidP="00981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2E6D66FA" w14:textId="4E6F22C9" w:rsidR="00981093" w:rsidRPr="00925A9F" w:rsidRDefault="00925A9F" w:rsidP="00981093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925A9F">
        <w:rPr>
          <w:rFonts w:ascii="Arial" w:hAnsi="Arial" w:cs="Arial"/>
          <w:sz w:val="24"/>
          <w:szCs w:val="24"/>
        </w:rPr>
        <w:t>Kontrola zostanie przeprowadzona w dniu  27 maja 2023 r. w godzinach od 8:00 do 14:00.</w:t>
      </w:r>
      <w:r w:rsidR="00981093" w:rsidRPr="00925A9F">
        <w:rPr>
          <w:rFonts w:ascii="Arial" w:hAnsi="Arial" w:cs="Arial"/>
          <w:sz w:val="24"/>
          <w:szCs w:val="24"/>
        </w:rPr>
        <w:br/>
      </w:r>
      <w:r w:rsidRPr="00925A9F">
        <w:rPr>
          <w:rStyle w:val="markedcontent"/>
          <w:rFonts w:ascii="Arial" w:hAnsi="Arial" w:cs="Arial"/>
          <w:sz w:val="24"/>
          <w:szCs w:val="24"/>
        </w:rPr>
        <w:t xml:space="preserve">  </w:t>
      </w:r>
    </w:p>
    <w:p w14:paraId="553AB8EB" w14:textId="48D4FFFD" w:rsidR="00981093" w:rsidRDefault="00981093" w:rsidP="00981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rStyle w:val="markedcontent"/>
          <w:rFonts w:ascii="Arial" w:hAnsi="Arial" w:cs="Arial"/>
          <w:sz w:val="24"/>
          <w:szCs w:val="24"/>
        </w:rPr>
        <w:t>§ 4</w:t>
      </w:r>
    </w:p>
    <w:p w14:paraId="42A9374C" w14:textId="436B0229" w:rsidR="00981093" w:rsidRDefault="00981093" w:rsidP="00981093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1. Z prac Komisji sporządz</w:t>
      </w:r>
      <w:r w:rsidR="003F7667">
        <w:rPr>
          <w:rStyle w:val="markedcontent"/>
          <w:rFonts w:ascii="Arial" w:hAnsi="Arial" w:cs="Arial"/>
          <w:sz w:val="24"/>
          <w:szCs w:val="24"/>
        </w:rPr>
        <w:t>o</w:t>
      </w:r>
      <w:r w:rsidRPr="00981093">
        <w:rPr>
          <w:rStyle w:val="markedcontent"/>
          <w:rFonts w:ascii="Arial" w:hAnsi="Arial" w:cs="Arial"/>
          <w:sz w:val="24"/>
          <w:szCs w:val="24"/>
        </w:rPr>
        <w:t>ny będzie protokół zawierający w szczególności: ocenę stanu</w:t>
      </w:r>
      <w:r>
        <w:rPr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>technicznego wyposażenia placów zabaw dla dzieci oraz zalecenia dotyczące usuwania</w:t>
      </w:r>
      <w:r w:rsidR="00925A9F">
        <w:rPr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>ewentualnych zagrożeń, napraw, remontów, wymiany urządzeń</w:t>
      </w:r>
      <w:r w:rsidR="00925A9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981093">
        <w:rPr>
          <w:rStyle w:val="markedcontent"/>
          <w:rFonts w:ascii="Arial" w:hAnsi="Arial" w:cs="Arial"/>
          <w:sz w:val="24"/>
          <w:szCs w:val="24"/>
        </w:rPr>
        <w:t>zabawowych.</w:t>
      </w: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2. Protokół z kontroli sporządzony będzie w trzech egzemplarzach.</w:t>
      </w:r>
    </w:p>
    <w:p w14:paraId="57DEF78E" w14:textId="77777777" w:rsidR="00981093" w:rsidRDefault="00981093" w:rsidP="00981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§ 5</w:t>
      </w:r>
    </w:p>
    <w:p w14:paraId="6BE32B4F" w14:textId="70BB2DF5" w:rsidR="00864E23" w:rsidRPr="00981093" w:rsidRDefault="00981093" w:rsidP="00981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1093">
        <w:rPr>
          <w:sz w:val="24"/>
          <w:szCs w:val="24"/>
        </w:rPr>
        <w:br/>
      </w:r>
      <w:r w:rsidRPr="00981093">
        <w:rPr>
          <w:rStyle w:val="markedcontent"/>
          <w:rFonts w:ascii="Arial" w:hAnsi="Arial" w:cs="Arial"/>
          <w:sz w:val="24"/>
          <w:szCs w:val="24"/>
        </w:rPr>
        <w:t>Zarządzenie wchodzi w życie z dniem podpisania</w:t>
      </w:r>
    </w:p>
    <w:sectPr w:rsidR="00864E23" w:rsidRPr="0098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D"/>
    <w:rsid w:val="0001231D"/>
    <w:rsid w:val="003F7667"/>
    <w:rsid w:val="004E6249"/>
    <w:rsid w:val="00864E23"/>
    <w:rsid w:val="00925A9F"/>
    <w:rsid w:val="00981093"/>
    <w:rsid w:val="009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482A"/>
  <w15:chartTrackingRefBased/>
  <w15:docId w15:val="{761803EB-FD7A-4045-8293-5FBE7650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8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IwonaW</dc:creator>
  <cp:keywords/>
  <dc:description/>
  <cp:lastModifiedBy>IwonaW</cp:lastModifiedBy>
  <cp:revision>6</cp:revision>
  <cp:lastPrinted>2023-05-24T10:25:00Z</cp:lastPrinted>
  <dcterms:created xsi:type="dcterms:W3CDTF">2023-05-24T08:00:00Z</dcterms:created>
  <dcterms:modified xsi:type="dcterms:W3CDTF">2023-05-24T11:00:00Z</dcterms:modified>
</cp:coreProperties>
</file>