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Z A R Z Ą D Z E N I E  Nr 45/21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z dnia  2 lipca 2021 roku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C1504">
        <w:rPr>
          <w:rFonts w:ascii="Times New Roman" w:hAnsi="Times New Roman" w:cs="Times New Roman"/>
          <w:sz w:val="24"/>
          <w:szCs w:val="24"/>
        </w:rPr>
        <w:t xml:space="preserve">: 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2021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poz.305 ) oraz na podstawie § 12 uchwały Nr XVIII/136/20 Rady Gminy Jarczów z dnia 30 grudnia 2020  r. w sprawie uchwały budżetowej na rok 2021, Wójt Gminy Jarczów zarządza, co następuje:  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>W uchwale Nr  XVIII/136/20 Rady Gminy Jarczów z dnia 30 grudnia 2020 roku w sprawie uchwały budżetowej na rok 2021,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C1504">
        <w:rPr>
          <w:rFonts w:ascii="Times New Roman" w:hAnsi="Times New Roman" w:cs="Times New Roman"/>
          <w:sz w:val="24"/>
          <w:szCs w:val="24"/>
        </w:rPr>
        <w:t>: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1 )</w:t>
      </w:r>
      <w:r w:rsidRPr="005C1504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16 531 089,72 zł,</w:t>
      </w:r>
      <w:r w:rsidRPr="005C1504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14 688 015,09  zł, </w:t>
      </w:r>
      <w:r w:rsidRPr="005C1504">
        <w:rPr>
          <w:rFonts w:ascii="Times New Roman" w:hAnsi="Times New Roman" w:cs="Times New Roman"/>
          <w:sz w:val="24"/>
          <w:szCs w:val="24"/>
        </w:rPr>
        <w:t>oraz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C1504">
        <w:rPr>
          <w:rFonts w:ascii="Times New Roman" w:hAnsi="Times New Roman" w:cs="Times New Roman"/>
          <w:sz w:val="24"/>
          <w:szCs w:val="24"/>
        </w:rPr>
        <w:t xml:space="preserve">wydatki majątkowe ustalone w wysokości         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1 843 074,63 zł </w:t>
      </w:r>
      <w:r w:rsidRPr="005C1504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 xml:space="preserve">pkt 1 – wydatki na realizację zadań z zakresu administracji rządowej i innych zadań zleconych gminie ustawami pozostają bez zmian tj. w kwocie  </w:t>
      </w:r>
      <w:r w:rsidRPr="005C1504">
        <w:rPr>
          <w:rFonts w:ascii="Times New Roman" w:hAnsi="Times New Roman" w:cs="Times New Roman"/>
          <w:b/>
          <w:bCs/>
          <w:sz w:val="24"/>
          <w:szCs w:val="24"/>
        </w:rPr>
        <w:t>5 061 055,57 zł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 xml:space="preserve">- </w:t>
      </w:r>
      <w:r w:rsidRPr="005C150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5C1504">
        <w:rPr>
          <w:rFonts w:ascii="Times New Roman" w:hAnsi="Times New Roman" w:cs="Times New Roman"/>
          <w:sz w:val="24"/>
          <w:szCs w:val="24"/>
        </w:rPr>
        <w:t>,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150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504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1504">
        <w:rPr>
          <w:rFonts w:ascii="Arial" w:hAnsi="Arial" w:cs="Arial"/>
          <w:sz w:val="24"/>
          <w:szCs w:val="24"/>
        </w:rPr>
        <w:t xml:space="preserve">                                  </w:t>
      </w:r>
      <w:r w:rsidRPr="005C1504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5C1504" w:rsidRPr="005C1504" w:rsidRDefault="005C1504" w:rsidP="005C15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1504" w:rsidRPr="005C1504" w:rsidRDefault="005C1504" w:rsidP="005C15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1639" w:rsidRDefault="005D1639">
      <w:bookmarkStart w:id="0" w:name="_GoBack"/>
      <w:bookmarkEnd w:id="0"/>
    </w:p>
    <w:sectPr w:rsidR="005D1639" w:rsidSect="001C76A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3E"/>
    <w:rsid w:val="005C1504"/>
    <w:rsid w:val="005D1639"/>
    <w:rsid w:val="00B8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35ADF-F1BF-449E-BFD2-3C713AF8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2021-08-04T11:58:00Z</dcterms:created>
  <dcterms:modified xsi:type="dcterms:W3CDTF">2021-08-04T11:58:00Z</dcterms:modified>
</cp:coreProperties>
</file>