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9E3">
        <w:rPr>
          <w:rFonts w:ascii="Times New Roman" w:hAnsi="Times New Roman" w:cs="Times New Roman"/>
          <w:b/>
          <w:bCs/>
          <w:sz w:val="24"/>
          <w:szCs w:val="24"/>
        </w:rPr>
        <w:t>Z A R Z Ą D Z E N I E  Nr 70/21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9E3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9E3">
        <w:rPr>
          <w:rFonts w:ascii="Times New Roman" w:hAnsi="Times New Roman" w:cs="Times New Roman"/>
          <w:b/>
          <w:bCs/>
          <w:sz w:val="24"/>
          <w:szCs w:val="24"/>
        </w:rPr>
        <w:t>z dnia   1 października  2021 roku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79E3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B279E3">
        <w:rPr>
          <w:rFonts w:ascii="Times New Roman" w:hAnsi="Times New Roman" w:cs="Times New Roman"/>
          <w:sz w:val="24"/>
          <w:szCs w:val="24"/>
        </w:rPr>
        <w:t xml:space="preserve">: </w:t>
      </w:r>
      <w:r w:rsidRPr="00B279E3"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innych zadań zleconych gminie w 2021 r.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79E3" w:rsidRPr="00B279E3" w:rsidRDefault="00B279E3" w:rsidP="00B27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3">
        <w:rPr>
          <w:rFonts w:ascii="Times New Roman" w:hAnsi="Times New Roman" w:cs="Times New Roman"/>
          <w:sz w:val="24"/>
          <w:szCs w:val="24"/>
        </w:rPr>
        <w:t xml:space="preserve">     Na podstawie </w:t>
      </w:r>
      <w:r w:rsidRPr="00B279E3">
        <w:rPr>
          <w:rFonts w:ascii="Calibri" w:hAnsi="Calibri" w:cs="Calibri"/>
          <w:sz w:val="24"/>
          <w:szCs w:val="24"/>
        </w:rPr>
        <w:t>§</w:t>
      </w:r>
      <w:r w:rsidRPr="00B279E3"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9E3"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9E3">
        <w:rPr>
          <w:rFonts w:ascii="Times New Roman" w:hAnsi="Times New Roman" w:cs="Times New Roman"/>
          <w:sz w:val="24"/>
          <w:szCs w:val="24"/>
        </w:rPr>
        <w:t xml:space="preserve">     W związku z Uchwałą Rady Gminy Jarczów z dnia 1 października 2021 roku  w sprawie zmian w uchwale budżetowej na rok 2021 zmieniam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79E3">
        <w:rPr>
          <w:rFonts w:ascii="Times New Roman" w:hAnsi="Times New Roman" w:cs="Times New Roman"/>
          <w:b/>
          <w:bCs/>
          <w:sz w:val="24"/>
          <w:szCs w:val="24"/>
        </w:rPr>
        <w:t>1. plany finansowe Urzędu Gminy na rok 2021</w:t>
      </w:r>
      <w:r w:rsidRPr="00B279E3"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279E3">
        <w:rPr>
          <w:rFonts w:ascii="Times New Roman" w:hAnsi="Times New Roman" w:cs="Times New Roman"/>
          <w:sz w:val="24"/>
          <w:szCs w:val="24"/>
        </w:rPr>
        <w:t xml:space="preserve">1) Plan dochodów Urzędu Gminy Jarczów  -  </w:t>
      </w:r>
      <w:r w:rsidRPr="00B279E3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zarządzenia.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79E3">
        <w:rPr>
          <w:rFonts w:ascii="Times New Roman" w:hAnsi="Times New Roman" w:cs="Times New Roman"/>
          <w:sz w:val="24"/>
          <w:szCs w:val="24"/>
        </w:rPr>
        <w:t>2) Plan wydatków Urzędu Gminy Jarczów</w:t>
      </w:r>
      <w:r w:rsidRPr="00B279E3">
        <w:rPr>
          <w:rFonts w:ascii="Times New Roman" w:hAnsi="Times New Roman" w:cs="Times New Roman"/>
          <w:i/>
          <w:iCs/>
          <w:sz w:val="24"/>
          <w:szCs w:val="24"/>
        </w:rPr>
        <w:t>- zgodnie z załącznikiem Nr 2 do niniejszego zarządzenia.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9E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9E3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9E3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B279E3" w:rsidRPr="00B279E3" w:rsidRDefault="00B279E3" w:rsidP="00B279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9E3">
        <w:rPr>
          <w:rFonts w:ascii="Arial" w:hAnsi="Arial" w:cs="Arial"/>
          <w:sz w:val="24"/>
          <w:szCs w:val="24"/>
        </w:rPr>
        <w:t xml:space="preserve">                                   </w:t>
      </w:r>
      <w:r w:rsidRPr="00B279E3"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B279E3" w:rsidRPr="00B279E3" w:rsidRDefault="00B279E3" w:rsidP="00B27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FCE" w:rsidRDefault="00ED4FCE">
      <w:bookmarkStart w:id="0" w:name="_GoBack"/>
      <w:bookmarkEnd w:id="0"/>
    </w:p>
    <w:sectPr w:rsidR="00ED4FCE" w:rsidSect="006856DD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81"/>
    <w:rsid w:val="00577281"/>
    <w:rsid w:val="00B279E3"/>
    <w:rsid w:val="00E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9F604-187F-461C-A5FF-8B329B8D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2021-10-08T11:47:00Z</dcterms:created>
  <dcterms:modified xsi:type="dcterms:W3CDTF">2021-10-08T11:47:00Z</dcterms:modified>
</cp:coreProperties>
</file>